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0F115" w14:textId="07822164" w:rsidR="00CC79DF" w:rsidRPr="00656AEC" w:rsidRDefault="00CC79DF" w:rsidP="00CC79DF">
      <w:pPr>
        <w:rPr>
          <w:b/>
          <w:bCs/>
          <w:sz w:val="32"/>
          <w:szCs w:val="32"/>
        </w:rPr>
      </w:pPr>
      <w:r>
        <w:rPr>
          <w:b/>
          <w:bCs/>
          <w:sz w:val="32"/>
          <w:szCs w:val="32"/>
        </w:rPr>
        <w:t>Fuglet</w:t>
      </w:r>
      <w:r w:rsidRPr="00656AEC">
        <w:rPr>
          <w:b/>
          <w:bCs/>
          <w:sz w:val="32"/>
          <w:szCs w:val="32"/>
        </w:rPr>
        <w:t>ræk på Sydlangeland efterår 202</w:t>
      </w:r>
      <w:r>
        <w:rPr>
          <w:b/>
          <w:bCs/>
          <w:sz w:val="32"/>
          <w:szCs w:val="32"/>
        </w:rPr>
        <w:t>0-22</w:t>
      </w:r>
      <w:r w:rsidRPr="00656AEC">
        <w:rPr>
          <w:b/>
          <w:bCs/>
          <w:sz w:val="32"/>
          <w:szCs w:val="32"/>
        </w:rPr>
        <w:t>.</w:t>
      </w:r>
    </w:p>
    <w:p w14:paraId="678D711E" w14:textId="77777777" w:rsidR="00CC79DF" w:rsidRPr="00D825A5" w:rsidRDefault="00CC79DF" w:rsidP="00CC79DF">
      <w:pPr>
        <w:rPr>
          <w:rFonts w:cstheme="minorHAnsi"/>
          <w:b/>
          <w:bCs/>
          <w:u w:val="single"/>
        </w:rPr>
      </w:pPr>
      <w:r w:rsidRPr="00904F5F">
        <w:rPr>
          <w:rFonts w:cstheme="minorHAnsi"/>
          <w:b/>
          <w:bCs/>
          <w:i/>
          <w:iCs/>
          <w:u w:val="single"/>
        </w:rPr>
        <w:t>Indledning</w:t>
      </w:r>
      <w:r w:rsidRPr="00D825A5">
        <w:rPr>
          <w:rFonts w:cstheme="minorHAnsi"/>
          <w:b/>
          <w:bCs/>
          <w:u w:val="single"/>
        </w:rPr>
        <w:t>.</w:t>
      </w:r>
    </w:p>
    <w:p w14:paraId="38397878" w14:textId="77777777" w:rsidR="00CC79DF" w:rsidRPr="00D06A29" w:rsidRDefault="00CC79DF" w:rsidP="00CC79DF">
      <w:pPr>
        <w:rPr>
          <w:rFonts w:cstheme="minorHAnsi"/>
        </w:rPr>
      </w:pPr>
      <w:r w:rsidRPr="00D06A29">
        <w:rPr>
          <w:rFonts w:cstheme="minorHAnsi"/>
        </w:rPr>
        <w:t xml:space="preserve">Sydlangeland </w:t>
      </w:r>
      <w:r>
        <w:rPr>
          <w:rFonts w:cstheme="minorHAnsi"/>
        </w:rPr>
        <w:t>er</w:t>
      </w:r>
      <w:r w:rsidRPr="00D06A29">
        <w:rPr>
          <w:rFonts w:cstheme="minorHAnsi"/>
        </w:rPr>
        <w:t xml:space="preserve"> et yndet mål for </w:t>
      </w:r>
      <w:r>
        <w:rPr>
          <w:rFonts w:cstheme="minorHAnsi"/>
        </w:rPr>
        <w:t xml:space="preserve">mange fynske </w:t>
      </w:r>
      <w:r w:rsidRPr="00D06A29">
        <w:rPr>
          <w:rFonts w:cstheme="minorHAnsi"/>
        </w:rPr>
        <w:t xml:space="preserve">ornitologer, der </w:t>
      </w:r>
      <w:r>
        <w:rPr>
          <w:rFonts w:cstheme="minorHAnsi"/>
        </w:rPr>
        <w:t xml:space="preserve">ser på efterårstrækket fra Dovns </w:t>
      </w:r>
      <w:r w:rsidRPr="00D06A29">
        <w:rPr>
          <w:rFonts w:cstheme="minorHAnsi"/>
        </w:rPr>
        <w:t xml:space="preserve">Klint </w:t>
      </w:r>
      <w:r>
        <w:rPr>
          <w:rFonts w:cstheme="minorHAnsi"/>
        </w:rPr>
        <w:t>for</w:t>
      </w:r>
      <w:r w:rsidRPr="00D06A29">
        <w:rPr>
          <w:rFonts w:cstheme="minorHAnsi"/>
        </w:rPr>
        <w:t xml:space="preserve"> derefter </w:t>
      </w:r>
      <w:r>
        <w:rPr>
          <w:rFonts w:cstheme="minorHAnsi"/>
        </w:rPr>
        <w:t>at</w:t>
      </w:r>
      <w:r w:rsidRPr="00D06A29">
        <w:rPr>
          <w:rFonts w:cstheme="minorHAnsi"/>
        </w:rPr>
        <w:t xml:space="preserve"> smutte forbi nogen af baglandets spændende rastelokal</w:t>
      </w:r>
      <w:r>
        <w:rPr>
          <w:rFonts w:cstheme="minorHAnsi"/>
        </w:rPr>
        <w:t>i</w:t>
      </w:r>
      <w:r w:rsidRPr="00D06A29">
        <w:rPr>
          <w:rFonts w:cstheme="minorHAnsi"/>
        </w:rPr>
        <w:t>teter</w:t>
      </w:r>
      <w:r>
        <w:rPr>
          <w:rFonts w:cstheme="minorHAnsi"/>
        </w:rPr>
        <w:t>, hvis trækket svigter</w:t>
      </w:r>
      <w:r w:rsidRPr="00D06A29">
        <w:rPr>
          <w:rFonts w:cstheme="minorHAnsi"/>
        </w:rPr>
        <w:t>.</w:t>
      </w:r>
    </w:p>
    <w:p w14:paraId="0FCF7501" w14:textId="2C3B28EE" w:rsidR="00CC79DF" w:rsidRDefault="00CC79DF" w:rsidP="00CC79DF">
      <w:r w:rsidRPr="00D06A29">
        <w:rPr>
          <w:rFonts w:cstheme="minorHAnsi"/>
        </w:rPr>
        <w:t>Undertegnede har ikke fundet sammenstillinger</w:t>
      </w:r>
      <w:r>
        <w:rPr>
          <w:rFonts w:cstheme="minorHAnsi"/>
        </w:rPr>
        <w:t xml:space="preserve"> for alle arter</w:t>
      </w:r>
      <w:r w:rsidRPr="00D06A29">
        <w:rPr>
          <w:rFonts w:cstheme="minorHAnsi"/>
        </w:rPr>
        <w:t xml:space="preserve"> af en eller flere sæsoners træk fra stedet, men der er i tidens løb rapporteret imponerende rekorder af mange arter. Dette er et forsøg på at råde bod på denne mangel. Efterårstrækket af fugle på Sydlangeland</w:t>
      </w:r>
      <w:r>
        <w:rPr>
          <w:rFonts w:cstheme="minorHAnsi"/>
        </w:rPr>
        <w:t xml:space="preserve"> for 2020-22</w:t>
      </w:r>
      <w:r w:rsidRPr="00D06A29">
        <w:rPr>
          <w:rFonts w:cstheme="minorHAnsi"/>
        </w:rPr>
        <w:t xml:space="preserve"> er udtrukket fra DOF-basen og behandlet </w:t>
      </w:r>
      <w:r>
        <w:rPr>
          <w:rFonts w:cstheme="minorHAnsi"/>
        </w:rPr>
        <w:t>her</w:t>
      </w:r>
      <w:r>
        <w:t>. Jeg har medtaget trækobservationer fra lokaliteter syd for linjen Bagenkop - Vognsbjerg fra perioden 11. juni til 31. december</w:t>
      </w:r>
      <w:r w:rsidR="000172E4">
        <w:t>:</w:t>
      </w:r>
    </w:p>
    <w:p w14:paraId="361532FC" w14:textId="2F91A215" w:rsidR="00CC79DF" w:rsidRPr="000172E4" w:rsidRDefault="00CC79DF" w:rsidP="000172E4">
      <w:pPr>
        <w:pStyle w:val="Listeafsnit"/>
        <w:numPr>
          <w:ilvl w:val="0"/>
          <w:numId w:val="3"/>
        </w:numPr>
        <w:spacing w:line="240" w:lineRule="auto"/>
        <w:rPr>
          <w:rFonts w:cstheme="minorHAnsi"/>
        </w:rPr>
      </w:pPr>
      <w:hyperlink r:id="rId7" w:history="1">
        <w:r w:rsidRPr="000172E4">
          <w:rPr>
            <w:rStyle w:val="Hyperlink"/>
            <w:rFonts w:cstheme="minorHAnsi"/>
          </w:rPr>
          <w:t>Sydlangeland_2020_Efterår</w:t>
        </w:r>
      </w:hyperlink>
    </w:p>
    <w:p w14:paraId="6651BB3F" w14:textId="1D8AAF86" w:rsidR="00CC79DF" w:rsidRPr="000172E4" w:rsidRDefault="00CC79DF" w:rsidP="000172E4">
      <w:pPr>
        <w:pStyle w:val="Listeafsnit"/>
        <w:numPr>
          <w:ilvl w:val="0"/>
          <w:numId w:val="3"/>
        </w:numPr>
        <w:spacing w:line="240" w:lineRule="auto"/>
        <w:rPr>
          <w:rFonts w:cstheme="minorHAnsi"/>
        </w:rPr>
      </w:pPr>
      <w:hyperlink r:id="rId8" w:history="1">
        <w:r w:rsidRPr="000172E4">
          <w:rPr>
            <w:rStyle w:val="Hyperlink"/>
            <w:rFonts w:cstheme="minorHAnsi"/>
          </w:rPr>
          <w:t>Sydlangeland_2021_Efterår</w:t>
        </w:r>
      </w:hyperlink>
    </w:p>
    <w:p w14:paraId="68894796" w14:textId="5FC7EBA5" w:rsidR="00CC79DF" w:rsidRPr="000172E4" w:rsidRDefault="00CC79DF" w:rsidP="000172E4">
      <w:pPr>
        <w:pStyle w:val="Listeafsnit"/>
        <w:numPr>
          <w:ilvl w:val="0"/>
          <w:numId w:val="3"/>
        </w:numPr>
        <w:spacing w:line="240" w:lineRule="auto"/>
        <w:rPr>
          <w:rFonts w:cstheme="minorHAnsi"/>
        </w:rPr>
      </w:pPr>
      <w:hyperlink r:id="rId9" w:history="1">
        <w:r w:rsidRPr="000172E4">
          <w:rPr>
            <w:rStyle w:val="Hyperlink"/>
            <w:rFonts w:cstheme="minorHAnsi"/>
          </w:rPr>
          <w:t>Sydlangeland_2022_Efterår</w:t>
        </w:r>
      </w:hyperlink>
    </w:p>
    <w:p w14:paraId="37CC7BBC" w14:textId="78E51CC3" w:rsidR="000172E4" w:rsidRDefault="00CC79DF" w:rsidP="00CC79DF">
      <w:pPr>
        <w:spacing w:line="240" w:lineRule="auto"/>
        <w:rPr>
          <w:rFonts w:cstheme="minorHAnsi"/>
        </w:rPr>
      </w:pPr>
      <w:r>
        <w:rPr>
          <w:rFonts w:cstheme="minorHAnsi"/>
        </w:rPr>
        <w:t>Efterårssæsonerne totaler kan sammenlignes i regnearket</w:t>
      </w:r>
      <w:r w:rsidR="000172E4">
        <w:rPr>
          <w:rFonts w:cstheme="minorHAnsi"/>
        </w:rPr>
        <w:t>:</w:t>
      </w:r>
      <w:r w:rsidR="00F81398">
        <w:rPr>
          <w:rFonts w:cstheme="minorHAnsi"/>
        </w:rPr>
        <w:t xml:space="preserve"> </w:t>
      </w:r>
    </w:p>
    <w:p w14:paraId="758C2E50" w14:textId="0E307B84" w:rsidR="00CC79DF" w:rsidRPr="000172E4" w:rsidRDefault="00CC79DF" w:rsidP="000172E4">
      <w:pPr>
        <w:pStyle w:val="Listeafsnit"/>
        <w:numPr>
          <w:ilvl w:val="0"/>
          <w:numId w:val="4"/>
        </w:numPr>
        <w:spacing w:line="240" w:lineRule="auto"/>
        <w:rPr>
          <w:rFonts w:cstheme="minorHAnsi"/>
        </w:rPr>
      </w:pPr>
      <w:hyperlink r:id="rId10" w:history="1">
        <w:r w:rsidRPr="000172E4">
          <w:rPr>
            <w:rStyle w:val="Hyperlink"/>
            <w:rFonts w:cstheme="minorHAnsi"/>
          </w:rPr>
          <w:t>Sydlangeland_2020-2022_Efterår</w:t>
        </w:r>
      </w:hyperlink>
    </w:p>
    <w:p w14:paraId="34FB0433" w14:textId="77777777" w:rsidR="00A81863" w:rsidRDefault="00A81863" w:rsidP="00A81863">
      <w:pPr>
        <w:spacing w:after="0" w:line="240" w:lineRule="auto"/>
        <w:rPr>
          <w:rFonts w:ascii="Calibri" w:eastAsia="Times New Roman" w:hAnsi="Calibri" w:cs="Calibri"/>
          <w:color w:val="000000"/>
          <w:sz w:val="24"/>
          <w:szCs w:val="24"/>
          <w:lang w:eastAsia="da-DK"/>
        </w:rPr>
      </w:pPr>
    </w:p>
    <w:p w14:paraId="1CDCF896" w14:textId="77777777" w:rsidR="00A81863" w:rsidRPr="00904F5F" w:rsidRDefault="00A81863" w:rsidP="00A81863">
      <w:pPr>
        <w:rPr>
          <w:b/>
          <w:bCs/>
          <w:i/>
          <w:iCs/>
          <w:u w:val="single"/>
        </w:rPr>
      </w:pPr>
      <w:r w:rsidRPr="00904F5F">
        <w:rPr>
          <w:b/>
          <w:bCs/>
          <w:i/>
          <w:iCs/>
          <w:u w:val="single"/>
        </w:rPr>
        <w:t>Dækning af trækket.</w:t>
      </w:r>
    </w:p>
    <w:p w14:paraId="64396716" w14:textId="77777777" w:rsidR="00A81863" w:rsidRDefault="00A81863" w:rsidP="00A81863">
      <w:r>
        <w:t xml:space="preserve">Der er </w:t>
      </w:r>
      <w:r w:rsidRPr="009705F4">
        <w:rPr>
          <w:b/>
          <w:bCs/>
        </w:rPr>
        <w:t>ikke</w:t>
      </w:r>
      <w:r>
        <w:t xml:space="preserve"> nogen standardisering af optællingstiden og -tidspunktet, som for A-fuglestationerne. Der er heller </w:t>
      </w:r>
      <w:r w:rsidRPr="002D1986">
        <w:rPr>
          <w:b/>
          <w:bCs/>
        </w:rPr>
        <w:t>ikke</w:t>
      </w:r>
      <w:r>
        <w:t xml:space="preserve"> daglig dækning af trækket.  Der er dog alligevel meget ofte dækning fra ½ time før solopgang og så længe der sker noget. Dækningen er 100 % baseret på frivillig indsats. Dato, lokalitet, observatør og observationstider kan ses i delarket </w:t>
      </w:r>
      <w:r w:rsidRPr="001440AD">
        <w:rPr>
          <w:i/>
          <w:iCs/>
        </w:rPr>
        <w:t>”Ture”</w:t>
      </w:r>
      <w:r>
        <w:t>.</w:t>
      </w:r>
    </w:p>
    <w:p w14:paraId="0934939B" w14:textId="77777777" w:rsidR="00A81863" w:rsidRDefault="00A81863" w:rsidP="00A81863">
      <w:r>
        <w:t>Nedenstående observationstider er så vidt muligt renset for dobbelte dækninger, som udgør i størrelsesordenen 21-26 %, men der er desværre også en tendens til, at vi glemmer at indberette, hvornår turen starter og slutter. Dækningens kvalitet er desuden også noget forskellig, idet vi ikke tæller og noterer alt, hvad vi ser. Dette er vigtigt at huske, når man ser på resultaterne.</w:t>
      </w:r>
    </w:p>
    <w:p w14:paraId="410F6844" w14:textId="77777777" w:rsidR="00A81863" w:rsidRDefault="00A81863" w:rsidP="00A81863">
      <w:r>
        <w:t>Dækning af efterårstrækket er temmelig god i juni og juli, men er ret dårlig fra medio november og foretages ofte kun på dage med ”velegnet” trækvejr. På disse dage kan der til gengæld ses ganske pænt træk.</w:t>
      </w:r>
    </w:p>
    <w:tbl>
      <w:tblPr>
        <w:tblW w:w="5529" w:type="dxa"/>
        <w:tblLayout w:type="fixed"/>
        <w:tblCellMar>
          <w:left w:w="70" w:type="dxa"/>
          <w:right w:w="70" w:type="dxa"/>
        </w:tblCellMar>
        <w:tblLook w:val="04A0" w:firstRow="1" w:lastRow="0" w:firstColumn="1" w:lastColumn="0" w:noHBand="0" w:noVBand="1"/>
      </w:tblPr>
      <w:tblGrid>
        <w:gridCol w:w="1701"/>
        <w:gridCol w:w="957"/>
        <w:gridCol w:w="957"/>
        <w:gridCol w:w="957"/>
        <w:gridCol w:w="957"/>
      </w:tblGrid>
      <w:tr w:rsidR="00A81863" w:rsidRPr="00D06A29" w14:paraId="34B5C82F" w14:textId="77777777" w:rsidTr="00520C9E">
        <w:trPr>
          <w:trHeight w:val="300"/>
        </w:trPr>
        <w:tc>
          <w:tcPr>
            <w:tcW w:w="1701" w:type="dxa"/>
            <w:tcBorders>
              <w:top w:val="nil"/>
              <w:left w:val="nil"/>
              <w:bottom w:val="nil"/>
              <w:right w:val="nil"/>
            </w:tcBorders>
            <w:shd w:val="clear" w:color="000000" w:fill="9BC2E6"/>
            <w:noWrap/>
            <w:vAlign w:val="bottom"/>
            <w:hideMark/>
          </w:tcPr>
          <w:p w14:paraId="071FD312" w14:textId="77777777" w:rsidR="00A81863" w:rsidRPr="00D06A29" w:rsidRDefault="00A81863" w:rsidP="00520C9E">
            <w:pPr>
              <w:spacing w:after="0" w:line="240" w:lineRule="auto"/>
              <w:jc w:val="center"/>
              <w:rPr>
                <w:rFonts w:eastAsia="Times New Roman" w:cstheme="minorHAnsi"/>
                <w:color w:val="000000"/>
                <w:lang w:eastAsia="da-DK"/>
              </w:rPr>
            </w:pPr>
            <w:bookmarkStart w:id="0" w:name="_Hlk122375983"/>
            <w:r w:rsidRPr="00D06A29">
              <w:rPr>
                <w:rFonts w:eastAsia="Times New Roman" w:cstheme="minorHAnsi"/>
                <w:color w:val="000000"/>
                <w:lang w:eastAsia="da-DK"/>
              </w:rPr>
              <w:t>10-dages periode</w:t>
            </w:r>
          </w:p>
        </w:tc>
        <w:tc>
          <w:tcPr>
            <w:tcW w:w="957" w:type="dxa"/>
            <w:tcBorders>
              <w:top w:val="nil"/>
              <w:left w:val="nil"/>
              <w:bottom w:val="nil"/>
              <w:right w:val="nil"/>
            </w:tcBorders>
            <w:shd w:val="clear" w:color="000000" w:fill="9BC2E6"/>
            <w:noWrap/>
            <w:hideMark/>
          </w:tcPr>
          <w:p w14:paraId="6AF10F43" w14:textId="77777777" w:rsidR="00A81863" w:rsidRPr="00D06A29" w:rsidRDefault="00A81863" w:rsidP="00520C9E">
            <w:pPr>
              <w:spacing w:after="0" w:line="240" w:lineRule="auto"/>
              <w:jc w:val="right"/>
              <w:rPr>
                <w:rFonts w:eastAsia="Times New Roman" w:cstheme="minorHAnsi"/>
                <w:color w:val="000000"/>
                <w:lang w:eastAsia="da-DK"/>
              </w:rPr>
            </w:pPr>
            <w:r w:rsidRPr="003F46EC">
              <w:t>2020</w:t>
            </w:r>
          </w:p>
        </w:tc>
        <w:tc>
          <w:tcPr>
            <w:tcW w:w="957" w:type="dxa"/>
            <w:tcBorders>
              <w:top w:val="nil"/>
              <w:left w:val="nil"/>
              <w:bottom w:val="nil"/>
              <w:right w:val="nil"/>
            </w:tcBorders>
            <w:shd w:val="clear" w:color="000000" w:fill="9BC2E6"/>
            <w:noWrap/>
          </w:tcPr>
          <w:p w14:paraId="3CE3603F" w14:textId="77777777" w:rsidR="00A81863" w:rsidRPr="00D06A29" w:rsidRDefault="00A81863" w:rsidP="00520C9E">
            <w:pPr>
              <w:spacing w:after="0" w:line="240" w:lineRule="auto"/>
              <w:jc w:val="right"/>
              <w:rPr>
                <w:rFonts w:eastAsia="Times New Roman" w:cstheme="minorHAnsi"/>
                <w:color w:val="000000"/>
                <w:lang w:eastAsia="da-DK"/>
              </w:rPr>
            </w:pPr>
            <w:r w:rsidRPr="003F46EC">
              <w:t>2021</w:t>
            </w:r>
          </w:p>
        </w:tc>
        <w:tc>
          <w:tcPr>
            <w:tcW w:w="957" w:type="dxa"/>
            <w:tcBorders>
              <w:top w:val="nil"/>
              <w:left w:val="nil"/>
              <w:bottom w:val="nil"/>
              <w:right w:val="nil"/>
            </w:tcBorders>
            <w:shd w:val="clear" w:color="000000" w:fill="9BC2E6"/>
            <w:noWrap/>
          </w:tcPr>
          <w:p w14:paraId="79F021BB" w14:textId="77777777" w:rsidR="00A81863" w:rsidRPr="00D06A29" w:rsidRDefault="00A81863" w:rsidP="00520C9E">
            <w:pPr>
              <w:spacing w:after="0" w:line="240" w:lineRule="auto"/>
              <w:jc w:val="right"/>
              <w:rPr>
                <w:rFonts w:eastAsia="Times New Roman" w:cstheme="minorHAnsi"/>
                <w:color w:val="000000"/>
                <w:lang w:eastAsia="da-DK"/>
              </w:rPr>
            </w:pPr>
            <w:r w:rsidRPr="003F46EC">
              <w:t>2022</w:t>
            </w:r>
          </w:p>
        </w:tc>
        <w:tc>
          <w:tcPr>
            <w:tcW w:w="957" w:type="dxa"/>
            <w:tcBorders>
              <w:top w:val="nil"/>
              <w:left w:val="nil"/>
              <w:bottom w:val="nil"/>
              <w:right w:val="nil"/>
            </w:tcBorders>
            <w:shd w:val="clear" w:color="000000" w:fill="9BC2E6"/>
            <w:noWrap/>
            <w:hideMark/>
          </w:tcPr>
          <w:p w14:paraId="0C4B02C4" w14:textId="77777777" w:rsidR="00A81863" w:rsidRPr="00D06A29" w:rsidRDefault="00A81863" w:rsidP="00520C9E">
            <w:pPr>
              <w:spacing w:after="0" w:line="240" w:lineRule="auto"/>
              <w:jc w:val="right"/>
              <w:rPr>
                <w:rFonts w:eastAsia="Times New Roman" w:cstheme="minorHAnsi"/>
                <w:color w:val="000000"/>
                <w:lang w:eastAsia="da-DK"/>
              </w:rPr>
            </w:pPr>
            <w:r w:rsidRPr="003F46EC">
              <w:t>2020-22</w:t>
            </w:r>
          </w:p>
        </w:tc>
      </w:tr>
      <w:bookmarkEnd w:id="0"/>
      <w:tr w:rsidR="00A81863" w:rsidRPr="00D06A29" w14:paraId="2D6D3BEB" w14:textId="77777777" w:rsidTr="00520C9E">
        <w:trPr>
          <w:trHeight w:val="300"/>
        </w:trPr>
        <w:tc>
          <w:tcPr>
            <w:tcW w:w="1701" w:type="dxa"/>
            <w:tcBorders>
              <w:top w:val="nil"/>
              <w:left w:val="nil"/>
              <w:bottom w:val="nil"/>
              <w:right w:val="nil"/>
            </w:tcBorders>
            <w:shd w:val="clear" w:color="000000" w:fill="9BC2E6"/>
            <w:noWrap/>
            <w:vAlign w:val="bottom"/>
            <w:hideMark/>
          </w:tcPr>
          <w:p w14:paraId="3CCD88A5"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jun_2</w:t>
            </w:r>
          </w:p>
        </w:tc>
        <w:tc>
          <w:tcPr>
            <w:tcW w:w="957" w:type="dxa"/>
            <w:tcBorders>
              <w:top w:val="nil"/>
              <w:left w:val="nil"/>
              <w:bottom w:val="nil"/>
              <w:right w:val="nil"/>
            </w:tcBorders>
            <w:shd w:val="clear" w:color="000000" w:fill="D9E1F2"/>
            <w:noWrap/>
            <w:vAlign w:val="bottom"/>
            <w:hideMark/>
          </w:tcPr>
          <w:p w14:paraId="33FFE60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16:07</w:t>
            </w:r>
          </w:p>
        </w:tc>
        <w:tc>
          <w:tcPr>
            <w:tcW w:w="957" w:type="dxa"/>
            <w:tcBorders>
              <w:top w:val="nil"/>
              <w:left w:val="nil"/>
              <w:bottom w:val="nil"/>
              <w:right w:val="nil"/>
            </w:tcBorders>
            <w:shd w:val="clear" w:color="000000" w:fill="D9E1F2"/>
            <w:noWrap/>
            <w:vAlign w:val="bottom"/>
            <w:hideMark/>
          </w:tcPr>
          <w:p w14:paraId="7B295ED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8:30</w:t>
            </w:r>
          </w:p>
        </w:tc>
        <w:tc>
          <w:tcPr>
            <w:tcW w:w="957" w:type="dxa"/>
            <w:tcBorders>
              <w:top w:val="nil"/>
              <w:left w:val="nil"/>
              <w:bottom w:val="nil"/>
              <w:right w:val="nil"/>
            </w:tcBorders>
            <w:shd w:val="clear" w:color="000000" w:fill="D9E1F2"/>
            <w:noWrap/>
            <w:vAlign w:val="bottom"/>
            <w:hideMark/>
          </w:tcPr>
          <w:p w14:paraId="7D27F09C"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11:05</w:t>
            </w:r>
          </w:p>
        </w:tc>
        <w:tc>
          <w:tcPr>
            <w:tcW w:w="957" w:type="dxa"/>
            <w:tcBorders>
              <w:top w:val="nil"/>
              <w:left w:val="nil"/>
              <w:bottom w:val="nil"/>
              <w:right w:val="nil"/>
            </w:tcBorders>
            <w:shd w:val="clear" w:color="000000" w:fill="D9E1F2"/>
            <w:noWrap/>
            <w:vAlign w:val="bottom"/>
            <w:hideMark/>
          </w:tcPr>
          <w:p w14:paraId="00468BC9"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35:42</w:t>
            </w:r>
          </w:p>
        </w:tc>
      </w:tr>
      <w:tr w:rsidR="00A81863" w:rsidRPr="00D06A29" w14:paraId="79FB8802" w14:textId="77777777" w:rsidTr="00520C9E">
        <w:trPr>
          <w:trHeight w:val="300"/>
        </w:trPr>
        <w:tc>
          <w:tcPr>
            <w:tcW w:w="1701" w:type="dxa"/>
            <w:tcBorders>
              <w:top w:val="nil"/>
              <w:left w:val="nil"/>
              <w:bottom w:val="nil"/>
              <w:right w:val="nil"/>
            </w:tcBorders>
            <w:shd w:val="clear" w:color="000000" w:fill="9BC2E6"/>
            <w:noWrap/>
            <w:vAlign w:val="bottom"/>
            <w:hideMark/>
          </w:tcPr>
          <w:p w14:paraId="52A06C0E"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jun_3</w:t>
            </w:r>
          </w:p>
        </w:tc>
        <w:tc>
          <w:tcPr>
            <w:tcW w:w="957" w:type="dxa"/>
            <w:tcBorders>
              <w:top w:val="nil"/>
              <w:left w:val="nil"/>
              <w:bottom w:val="nil"/>
              <w:right w:val="nil"/>
            </w:tcBorders>
            <w:shd w:val="clear" w:color="000000" w:fill="D9E1F2"/>
            <w:noWrap/>
            <w:vAlign w:val="bottom"/>
            <w:hideMark/>
          </w:tcPr>
          <w:p w14:paraId="6F5E3A7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40:25</w:t>
            </w:r>
          </w:p>
        </w:tc>
        <w:tc>
          <w:tcPr>
            <w:tcW w:w="957" w:type="dxa"/>
            <w:tcBorders>
              <w:top w:val="nil"/>
              <w:left w:val="nil"/>
              <w:bottom w:val="nil"/>
              <w:right w:val="nil"/>
            </w:tcBorders>
            <w:shd w:val="clear" w:color="000000" w:fill="D9E1F2"/>
            <w:noWrap/>
            <w:vAlign w:val="bottom"/>
            <w:hideMark/>
          </w:tcPr>
          <w:p w14:paraId="0CF5B7D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15:25</w:t>
            </w:r>
          </w:p>
        </w:tc>
        <w:tc>
          <w:tcPr>
            <w:tcW w:w="957" w:type="dxa"/>
            <w:tcBorders>
              <w:top w:val="nil"/>
              <w:left w:val="nil"/>
              <w:bottom w:val="nil"/>
              <w:right w:val="nil"/>
            </w:tcBorders>
            <w:shd w:val="clear" w:color="000000" w:fill="D9E1F2"/>
            <w:noWrap/>
            <w:vAlign w:val="bottom"/>
            <w:hideMark/>
          </w:tcPr>
          <w:p w14:paraId="499B111E"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36:30</w:t>
            </w:r>
          </w:p>
        </w:tc>
        <w:tc>
          <w:tcPr>
            <w:tcW w:w="957" w:type="dxa"/>
            <w:tcBorders>
              <w:top w:val="nil"/>
              <w:left w:val="nil"/>
              <w:bottom w:val="nil"/>
              <w:right w:val="nil"/>
            </w:tcBorders>
            <w:shd w:val="clear" w:color="000000" w:fill="D9E1F2"/>
            <w:noWrap/>
            <w:vAlign w:val="bottom"/>
            <w:hideMark/>
          </w:tcPr>
          <w:p w14:paraId="5CEC8D7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92:20</w:t>
            </w:r>
          </w:p>
        </w:tc>
      </w:tr>
      <w:tr w:rsidR="00A81863" w:rsidRPr="00D06A29" w14:paraId="4D6B0BFD" w14:textId="77777777" w:rsidTr="00520C9E">
        <w:trPr>
          <w:trHeight w:val="300"/>
        </w:trPr>
        <w:tc>
          <w:tcPr>
            <w:tcW w:w="1701" w:type="dxa"/>
            <w:tcBorders>
              <w:top w:val="nil"/>
              <w:left w:val="nil"/>
              <w:bottom w:val="nil"/>
              <w:right w:val="nil"/>
            </w:tcBorders>
            <w:shd w:val="clear" w:color="000000" w:fill="9BC2E6"/>
            <w:noWrap/>
            <w:vAlign w:val="bottom"/>
            <w:hideMark/>
          </w:tcPr>
          <w:p w14:paraId="419DB202"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jul_1</w:t>
            </w:r>
          </w:p>
        </w:tc>
        <w:tc>
          <w:tcPr>
            <w:tcW w:w="957" w:type="dxa"/>
            <w:tcBorders>
              <w:top w:val="nil"/>
              <w:left w:val="nil"/>
              <w:bottom w:val="nil"/>
              <w:right w:val="nil"/>
            </w:tcBorders>
            <w:shd w:val="clear" w:color="000000" w:fill="D9E1F2"/>
            <w:noWrap/>
            <w:vAlign w:val="bottom"/>
            <w:hideMark/>
          </w:tcPr>
          <w:p w14:paraId="59C2C52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52:18</w:t>
            </w:r>
          </w:p>
        </w:tc>
        <w:tc>
          <w:tcPr>
            <w:tcW w:w="957" w:type="dxa"/>
            <w:tcBorders>
              <w:top w:val="nil"/>
              <w:left w:val="nil"/>
              <w:bottom w:val="nil"/>
              <w:right w:val="nil"/>
            </w:tcBorders>
            <w:shd w:val="clear" w:color="000000" w:fill="D9E1F2"/>
            <w:noWrap/>
            <w:vAlign w:val="bottom"/>
            <w:hideMark/>
          </w:tcPr>
          <w:p w14:paraId="20133002"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13:20</w:t>
            </w:r>
          </w:p>
        </w:tc>
        <w:tc>
          <w:tcPr>
            <w:tcW w:w="957" w:type="dxa"/>
            <w:tcBorders>
              <w:top w:val="nil"/>
              <w:left w:val="nil"/>
              <w:bottom w:val="nil"/>
              <w:right w:val="nil"/>
            </w:tcBorders>
            <w:shd w:val="clear" w:color="000000" w:fill="D9E1F2"/>
            <w:noWrap/>
            <w:vAlign w:val="bottom"/>
            <w:hideMark/>
          </w:tcPr>
          <w:p w14:paraId="1B257C5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30:40</w:t>
            </w:r>
          </w:p>
        </w:tc>
        <w:tc>
          <w:tcPr>
            <w:tcW w:w="957" w:type="dxa"/>
            <w:tcBorders>
              <w:top w:val="nil"/>
              <w:left w:val="nil"/>
              <w:bottom w:val="nil"/>
              <w:right w:val="nil"/>
            </w:tcBorders>
            <w:shd w:val="clear" w:color="000000" w:fill="D9E1F2"/>
            <w:noWrap/>
            <w:vAlign w:val="bottom"/>
            <w:hideMark/>
          </w:tcPr>
          <w:p w14:paraId="081FF79E"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96:18</w:t>
            </w:r>
          </w:p>
        </w:tc>
      </w:tr>
      <w:tr w:rsidR="00A81863" w:rsidRPr="00D06A29" w14:paraId="501FA060" w14:textId="77777777" w:rsidTr="00520C9E">
        <w:trPr>
          <w:trHeight w:val="300"/>
        </w:trPr>
        <w:tc>
          <w:tcPr>
            <w:tcW w:w="1701" w:type="dxa"/>
            <w:tcBorders>
              <w:top w:val="nil"/>
              <w:left w:val="nil"/>
              <w:bottom w:val="nil"/>
              <w:right w:val="nil"/>
            </w:tcBorders>
            <w:shd w:val="clear" w:color="000000" w:fill="9BC2E6"/>
            <w:noWrap/>
            <w:vAlign w:val="bottom"/>
            <w:hideMark/>
          </w:tcPr>
          <w:p w14:paraId="1EB7CD77"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jul_2</w:t>
            </w:r>
          </w:p>
        </w:tc>
        <w:tc>
          <w:tcPr>
            <w:tcW w:w="957" w:type="dxa"/>
            <w:tcBorders>
              <w:top w:val="nil"/>
              <w:left w:val="nil"/>
              <w:bottom w:val="nil"/>
              <w:right w:val="nil"/>
            </w:tcBorders>
            <w:shd w:val="clear" w:color="000000" w:fill="D9E1F2"/>
            <w:noWrap/>
            <w:vAlign w:val="bottom"/>
            <w:hideMark/>
          </w:tcPr>
          <w:p w14:paraId="0C521EEF"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51:40</w:t>
            </w:r>
          </w:p>
        </w:tc>
        <w:tc>
          <w:tcPr>
            <w:tcW w:w="957" w:type="dxa"/>
            <w:tcBorders>
              <w:top w:val="nil"/>
              <w:left w:val="nil"/>
              <w:bottom w:val="nil"/>
              <w:right w:val="nil"/>
            </w:tcBorders>
            <w:shd w:val="clear" w:color="000000" w:fill="D9E1F2"/>
            <w:noWrap/>
            <w:vAlign w:val="bottom"/>
            <w:hideMark/>
          </w:tcPr>
          <w:p w14:paraId="45795BF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22:30</w:t>
            </w:r>
          </w:p>
        </w:tc>
        <w:tc>
          <w:tcPr>
            <w:tcW w:w="957" w:type="dxa"/>
            <w:tcBorders>
              <w:top w:val="nil"/>
              <w:left w:val="nil"/>
              <w:bottom w:val="nil"/>
              <w:right w:val="nil"/>
            </w:tcBorders>
            <w:shd w:val="clear" w:color="000000" w:fill="D9E1F2"/>
            <w:noWrap/>
            <w:vAlign w:val="bottom"/>
            <w:hideMark/>
          </w:tcPr>
          <w:p w14:paraId="5BCAD65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67:35</w:t>
            </w:r>
          </w:p>
        </w:tc>
        <w:tc>
          <w:tcPr>
            <w:tcW w:w="957" w:type="dxa"/>
            <w:tcBorders>
              <w:top w:val="nil"/>
              <w:left w:val="nil"/>
              <w:bottom w:val="nil"/>
              <w:right w:val="nil"/>
            </w:tcBorders>
            <w:shd w:val="clear" w:color="000000" w:fill="D9E1F2"/>
            <w:noWrap/>
            <w:vAlign w:val="bottom"/>
            <w:hideMark/>
          </w:tcPr>
          <w:p w14:paraId="0F8DDB3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141:45</w:t>
            </w:r>
          </w:p>
        </w:tc>
      </w:tr>
      <w:tr w:rsidR="00A81863" w:rsidRPr="00D06A29" w14:paraId="60966578" w14:textId="77777777" w:rsidTr="00520C9E">
        <w:trPr>
          <w:trHeight w:val="300"/>
        </w:trPr>
        <w:tc>
          <w:tcPr>
            <w:tcW w:w="1701" w:type="dxa"/>
            <w:tcBorders>
              <w:top w:val="nil"/>
              <w:left w:val="nil"/>
              <w:bottom w:val="nil"/>
              <w:right w:val="nil"/>
            </w:tcBorders>
            <w:shd w:val="clear" w:color="000000" w:fill="9BC2E6"/>
            <w:noWrap/>
            <w:vAlign w:val="bottom"/>
            <w:hideMark/>
          </w:tcPr>
          <w:p w14:paraId="68586315"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jul_3</w:t>
            </w:r>
          </w:p>
        </w:tc>
        <w:tc>
          <w:tcPr>
            <w:tcW w:w="957" w:type="dxa"/>
            <w:tcBorders>
              <w:top w:val="nil"/>
              <w:left w:val="nil"/>
              <w:bottom w:val="nil"/>
              <w:right w:val="nil"/>
            </w:tcBorders>
            <w:shd w:val="clear" w:color="000000" w:fill="D9E1F2"/>
            <w:noWrap/>
            <w:vAlign w:val="bottom"/>
            <w:hideMark/>
          </w:tcPr>
          <w:p w14:paraId="21DDFF29"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53:00</w:t>
            </w:r>
          </w:p>
        </w:tc>
        <w:tc>
          <w:tcPr>
            <w:tcW w:w="957" w:type="dxa"/>
            <w:tcBorders>
              <w:top w:val="nil"/>
              <w:left w:val="nil"/>
              <w:bottom w:val="nil"/>
              <w:right w:val="nil"/>
            </w:tcBorders>
            <w:shd w:val="clear" w:color="000000" w:fill="D9E1F2"/>
            <w:noWrap/>
            <w:vAlign w:val="bottom"/>
            <w:hideMark/>
          </w:tcPr>
          <w:p w14:paraId="5C929C43"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54:41</w:t>
            </w:r>
          </w:p>
        </w:tc>
        <w:tc>
          <w:tcPr>
            <w:tcW w:w="957" w:type="dxa"/>
            <w:tcBorders>
              <w:top w:val="nil"/>
              <w:left w:val="nil"/>
              <w:bottom w:val="nil"/>
              <w:right w:val="nil"/>
            </w:tcBorders>
            <w:shd w:val="clear" w:color="000000" w:fill="D9E1F2"/>
            <w:noWrap/>
            <w:vAlign w:val="bottom"/>
            <w:hideMark/>
          </w:tcPr>
          <w:p w14:paraId="7F81A46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53:15</w:t>
            </w:r>
          </w:p>
        </w:tc>
        <w:tc>
          <w:tcPr>
            <w:tcW w:w="957" w:type="dxa"/>
            <w:tcBorders>
              <w:top w:val="nil"/>
              <w:left w:val="nil"/>
              <w:bottom w:val="nil"/>
              <w:right w:val="nil"/>
            </w:tcBorders>
            <w:shd w:val="clear" w:color="000000" w:fill="D9E1F2"/>
            <w:noWrap/>
            <w:vAlign w:val="bottom"/>
            <w:hideMark/>
          </w:tcPr>
          <w:p w14:paraId="2B8D237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160:56</w:t>
            </w:r>
          </w:p>
        </w:tc>
      </w:tr>
      <w:tr w:rsidR="00A81863" w:rsidRPr="00D06A29" w14:paraId="54259EC4" w14:textId="77777777" w:rsidTr="00520C9E">
        <w:trPr>
          <w:trHeight w:val="300"/>
        </w:trPr>
        <w:tc>
          <w:tcPr>
            <w:tcW w:w="1701" w:type="dxa"/>
            <w:tcBorders>
              <w:top w:val="nil"/>
              <w:left w:val="nil"/>
              <w:bottom w:val="nil"/>
              <w:right w:val="nil"/>
            </w:tcBorders>
            <w:shd w:val="clear" w:color="000000" w:fill="9BC2E6"/>
            <w:noWrap/>
            <w:vAlign w:val="bottom"/>
            <w:hideMark/>
          </w:tcPr>
          <w:p w14:paraId="04BF9340"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aug_1</w:t>
            </w:r>
          </w:p>
        </w:tc>
        <w:tc>
          <w:tcPr>
            <w:tcW w:w="957" w:type="dxa"/>
            <w:tcBorders>
              <w:top w:val="nil"/>
              <w:left w:val="nil"/>
              <w:bottom w:val="nil"/>
              <w:right w:val="nil"/>
            </w:tcBorders>
            <w:shd w:val="clear" w:color="000000" w:fill="D9E1F2"/>
            <w:noWrap/>
            <w:vAlign w:val="bottom"/>
            <w:hideMark/>
          </w:tcPr>
          <w:p w14:paraId="4480ABE2"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22:43</w:t>
            </w:r>
          </w:p>
        </w:tc>
        <w:tc>
          <w:tcPr>
            <w:tcW w:w="957" w:type="dxa"/>
            <w:tcBorders>
              <w:top w:val="nil"/>
              <w:left w:val="nil"/>
              <w:bottom w:val="nil"/>
              <w:right w:val="nil"/>
            </w:tcBorders>
            <w:shd w:val="clear" w:color="000000" w:fill="D9E1F2"/>
            <w:noWrap/>
            <w:vAlign w:val="bottom"/>
            <w:hideMark/>
          </w:tcPr>
          <w:p w14:paraId="174EC855"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31:15</w:t>
            </w:r>
          </w:p>
        </w:tc>
        <w:tc>
          <w:tcPr>
            <w:tcW w:w="957" w:type="dxa"/>
            <w:tcBorders>
              <w:top w:val="nil"/>
              <w:left w:val="nil"/>
              <w:bottom w:val="nil"/>
              <w:right w:val="nil"/>
            </w:tcBorders>
            <w:shd w:val="clear" w:color="000000" w:fill="D9E1F2"/>
            <w:noWrap/>
            <w:vAlign w:val="bottom"/>
            <w:hideMark/>
          </w:tcPr>
          <w:p w14:paraId="44682671"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31:55</w:t>
            </w:r>
          </w:p>
        </w:tc>
        <w:tc>
          <w:tcPr>
            <w:tcW w:w="957" w:type="dxa"/>
            <w:tcBorders>
              <w:top w:val="nil"/>
              <w:left w:val="nil"/>
              <w:bottom w:val="nil"/>
              <w:right w:val="nil"/>
            </w:tcBorders>
            <w:shd w:val="clear" w:color="000000" w:fill="D9E1F2"/>
            <w:noWrap/>
            <w:vAlign w:val="bottom"/>
            <w:hideMark/>
          </w:tcPr>
          <w:p w14:paraId="6A97946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85:53</w:t>
            </w:r>
          </w:p>
        </w:tc>
      </w:tr>
      <w:tr w:rsidR="00A81863" w:rsidRPr="00D06A29" w14:paraId="057A5361" w14:textId="77777777" w:rsidTr="00520C9E">
        <w:trPr>
          <w:trHeight w:val="300"/>
        </w:trPr>
        <w:tc>
          <w:tcPr>
            <w:tcW w:w="1701" w:type="dxa"/>
            <w:tcBorders>
              <w:top w:val="nil"/>
              <w:left w:val="nil"/>
              <w:bottom w:val="nil"/>
              <w:right w:val="nil"/>
            </w:tcBorders>
            <w:shd w:val="clear" w:color="000000" w:fill="9BC2E6"/>
            <w:noWrap/>
            <w:vAlign w:val="bottom"/>
            <w:hideMark/>
          </w:tcPr>
          <w:p w14:paraId="4248B37F"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aug_2</w:t>
            </w:r>
          </w:p>
        </w:tc>
        <w:tc>
          <w:tcPr>
            <w:tcW w:w="957" w:type="dxa"/>
            <w:tcBorders>
              <w:top w:val="nil"/>
              <w:left w:val="nil"/>
              <w:bottom w:val="nil"/>
              <w:right w:val="nil"/>
            </w:tcBorders>
            <w:shd w:val="clear" w:color="000000" w:fill="D9E1F2"/>
            <w:noWrap/>
            <w:vAlign w:val="bottom"/>
            <w:hideMark/>
          </w:tcPr>
          <w:p w14:paraId="7A1AF75C"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49:23</w:t>
            </w:r>
          </w:p>
        </w:tc>
        <w:tc>
          <w:tcPr>
            <w:tcW w:w="957" w:type="dxa"/>
            <w:tcBorders>
              <w:top w:val="nil"/>
              <w:left w:val="nil"/>
              <w:bottom w:val="nil"/>
              <w:right w:val="nil"/>
            </w:tcBorders>
            <w:shd w:val="clear" w:color="000000" w:fill="D9E1F2"/>
            <w:noWrap/>
            <w:vAlign w:val="bottom"/>
            <w:hideMark/>
          </w:tcPr>
          <w:p w14:paraId="779077A9"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36:30</w:t>
            </w:r>
          </w:p>
        </w:tc>
        <w:tc>
          <w:tcPr>
            <w:tcW w:w="957" w:type="dxa"/>
            <w:tcBorders>
              <w:top w:val="nil"/>
              <w:left w:val="nil"/>
              <w:bottom w:val="nil"/>
              <w:right w:val="nil"/>
            </w:tcBorders>
            <w:shd w:val="clear" w:color="000000" w:fill="D9E1F2"/>
            <w:noWrap/>
            <w:vAlign w:val="bottom"/>
            <w:hideMark/>
          </w:tcPr>
          <w:p w14:paraId="7C4B7651"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26:10</w:t>
            </w:r>
          </w:p>
        </w:tc>
        <w:tc>
          <w:tcPr>
            <w:tcW w:w="957" w:type="dxa"/>
            <w:tcBorders>
              <w:top w:val="nil"/>
              <w:left w:val="nil"/>
              <w:bottom w:val="nil"/>
              <w:right w:val="nil"/>
            </w:tcBorders>
            <w:shd w:val="clear" w:color="000000" w:fill="D9E1F2"/>
            <w:noWrap/>
            <w:vAlign w:val="bottom"/>
            <w:hideMark/>
          </w:tcPr>
          <w:p w14:paraId="7606FF3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112:03</w:t>
            </w:r>
          </w:p>
        </w:tc>
      </w:tr>
      <w:tr w:rsidR="00A81863" w:rsidRPr="00D06A29" w14:paraId="2D096423" w14:textId="77777777" w:rsidTr="00520C9E">
        <w:trPr>
          <w:trHeight w:val="300"/>
        </w:trPr>
        <w:tc>
          <w:tcPr>
            <w:tcW w:w="1701" w:type="dxa"/>
            <w:tcBorders>
              <w:top w:val="nil"/>
              <w:left w:val="nil"/>
              <w:bottom w:val="nil"/>
              <w:right w:val="nil"/>
            </w:tcBorders>
            <w:shd w:val="clear" w:color="000000" w:fill="9BC2E6"/>
            <w:noWrap/>
            <w:vAlign w:val="bottom"/>
            <w:hideMark/>
          </w:tcPr>
          <w:p w14:paraId="40DD54BB"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aug_3</w:t>
            </w:r>
          </w:p>
        </w:tc>
        <w:tc>
          <w:tcPr>
            <w:tcW w:w="957" w:type="dxa"/>
            <w:tcBorders>
              <w:top w:val="nil"/>
              <w:left w:val="nil"/>
              <w:bottom w:val="nil"/>
              <w:right w:val="nil"/>
            </w:tcBorders>
            <w:shd w:val="clear" w:color="000000" w:fill="D9E1F2"/>
            <w:noWrap/>
            <w:vAlign w:val="bottom"/>
            <w:hideMark/>
          </w:tcPr>
          <w:p w14:paraId="06084F05"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67:52</w:t>
            </w:r>
          </w:p>
        </w:tc>
        <w:tc>
          <w:tcPr>
            <w:tcW w:w="957" w:type="dxa"/>
            <w:tcBorders>
              <w:top w:val="nil"/>
              <w:left w:val="nil"/>
              <w:bottom w:val="nil"/>
              <w:right w:val="nil"/>
            </w:tcBorders>
            <w:shd w:val="clear" w:color="000000" w:fill="D9E1F2"/>
            <w:noWrap/>
            <w:vAlign w:val="bottom"/>
            <w:hideMark/>
          </w:tcPr>
          <w:p w14:paraId="07CC386E"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53:00</w:t>
            </w:r>
          </w:p>
        </w:tc>
        <w:tc>
          <w:tcPr>
            <w:tcW w:w="957" w:type="dxa"/>
            <w:tcBorders>
              <w:top w:val="nil"/>
              <w:left w:val="nil"/>
              <w:bottom w:val="nil"/>
              <w:right w:val="nil"/>
            </w:tcBorders>
            <w:shd w:val="clear" w:color="000000" w:fill="D9E1F2"/>
            <w:noWrap/>
            <w:vAlign w:val="bottom"/>
            <w:hideMark/>
          </w:tcPr>
          <w:p w14:paraId="409D7D9F"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67:55</w:t>
            </w:r>
          </w:p>
        </w:tc>
        <w:tc>
          <w:tcPr>
            <w:tcW w:w="957" w:type="dxa"/>
            <w:tcBorders>
              <w:top w:val="nil"/>
              <w:left w:val="nil"/>
              <w:bottom w:val="nil"/>
              <w:right w:val="nil"/>
            </w:tcBorders>
            <w:shd w:val="clear" w:color="000000" w:fill="D9E1F2"/>
            <w:noWrap/>
            <w:vAlign w:val="bottom"/>
            <w:hideMark/>
          </w:tcPr>
          <w:p w14:paraId="74E9164C"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188:47</w:t>
            </w:r>
          </w:p>
        </w:tc>
      </w:tr>
      <w:tr w:rsidR="00A81863" w:rsidRPr="00D06A29" w14:paraId="3A966029" w14:textId="77777777" w:rsidTr="00520C9E">
        <w:trPr>
          <w:trHeight w:val="300"/>
        </w:trPr>
        <w:tc>
          <w:tcPr>
            <w:tcW w:w="1701" w:type="dxa"/>
            <w:tcBorders>
              <w:top w:val="nil"/>
              <w:left w:val="nil"/>
              <w:bottom w:val="nil"/>
              <w:right w:val="nil"/>
            </w:tcBorders>
            <w:shd w:val="clear" w:color="000000" w:fill="9BC2E6"/>
            <w:noWrap/>
            <w:vAlign w:val="bottom"/>
            <w:hideMark/>
          </w:tcPr>
          <w:p w14:paraId="5C535660"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sep_1</w:t>
            </w:r>
          </w:p>
        </w:tc>
        <w:tc>
          <w:tcPr>
            <w:tcW w:w="957" w:type="dxa"/>
            <w:tcBorders>
              <w:top w:val="nil"/>
              <w:left w:val="nil"/>
              <w:bottom w:val="nil"/>
              <w:right w:val="nil"/>
            </w:tcBorders>
            <w:shd w:val="clear" w:color="000000" w:fill="D9E1F2"/>
            <w:noWrap/>
            <w:vAlign w:val="bottom"/>
            <w:hideMark/>
          </w:tcPr>
          <w:p w14:paraId="04257B8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38:15</w:t>
            </w:r>
          </w:p>
        </w:tc>
        <w:tc>
          <w:tcPr>
            <w:tcW w:w="957" w:type="dxa"/>
            <w:tcBorders>
              <w:top w:val="nil"/>
              <w:left w:val="nil"/>
              <w:bottom w:val="nil"/>
              <w:right w:val="nil"/>
            </w:tcBorders>
            <w:shd w:val="clear" w:color="000000" w:fill="D9E1F2"/>
            <w:noWrap/>
            <w:vAlign w:val="bottom"/>
            <w:hideMark/>
          </w:tcPr>
          <w:p w14:paraId="2D012EB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62:42</w:t>
            </w:r>
          </w:p>
        </w:tc>
        <w:tc>
          <w:tcPr>
            <w:tcW w:w="957" w:type="dxa"/>
            <w:tcBorders>
              <w:top w:val="nil"/>
              <w:left w:val="nil"/>
              <w:bottom w:val="nil"/>
              <w:right w:val="nil"/>
            </w:tcBorders>
            <w:shd w:val="clear" w:color="000000" w:fill="D9E1F2"/>
            <w:noWrap/>
            <w:vAlign w:val="bottom"/>
            <w:hideMark/>
          </w:tcPr>
          <w:p w14:paraId="216A8E5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41:58</w:t>
            </w:r>
          </w:p>
        </w:tc>
        <w:tc>
          <w:tcPr>
            <w:tcW w:w="957" w:type="dxa"/>
            <w:tcBorders>
              <w:top w:val="nil"/>
              <w:left w:val="nil"/>
              <w:bottom w:val="nil"/>
              <w:right w:val="nil"/>
            </w:tcBorders>
            <w:shd w:val="clear" w:color="000000" w:fill="D9E1F2"/>
            <w:noWrap/>
            <w:vAlign w:val="bottom"/>
            <w:hideMark/>
          </w:tcPr>
          <w:p w14:paraId="0FE40B6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142:55</w:t>
            </w:r>
          </w:p>
        </w:tc>
      </w:tr>
      <w:tr w:rsidR="00A81863" w:rsidRPr="00D06A29" w14:paraId="005B27F8" w14:textId="77777777" w:rsidTr="00520C9E">
        <w:trPr>
          <w:trHeight w:val="300"/>
        </w:trPr>
        <w:tc>
          <w:tcPr>
            <w:tcW w:w="1701" w:type="dxa"/>
            <w:tcBorders>
              <w:top w:val="nil"/>
              <w:left w:val="nil"/>
              <w:bottom w:val="nil"/>
              <w:right w:val="nil"/>
            </w:tcBorders>
            <w:shd w:val="clear" w:color="000000" w:fill="9BC2E6"/>
            <w:noWrap/>
            <w:vAlign w:val="bottom"/>
            <w:hideMark/>
          </w:tcPr>
          <w:p w14:paraId="35F3D465"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sep_2</w:t>
            </w:r>
          </w:p>
        </w:tc>
        <w:tc>
          <w:tcPr>
            <w:tcW w:w="957" w:type="dxa"/>
            <w:tcBorders>
              <w:top w:val="nil"/>
              <w:left w:val="nil"/>
              <w:bottom w:val="nil"/>
              <w:right w:val="nil"/>
            </w:tcBorders>
            <w:shd w:val="clear" w:color="000000" w:fill="D9E1F2"/>
            <w:noWrap/>
            <w:vAlign w:val="bottom"/>
            <w:hideMark/>
          </w:tcPr>
          <w:p w14:paraId="6627F5D0"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88:18</w:t>
            </w:r>
          </w:p>
        </w:tc>
        <w:tc>
          <w:tcPr>
            <w:tcW w:w="957" w:type="dxa"/>
            <w:tcBorders>
              <w:top w:val="nil"/>
              <w:left w:val="nil"/>
              <w:bottom w:val="nil"/>
              <w:right w:val="nil"/>
            </w:tcBorders>
            <w:shd w:val="clear" w:color="000000" w:fill="D9E1F2"/>
            <w:noWrap/>
            <w:vAlign w:val="bottom"/>
            <w:hideMark/>
          </w:tcPr>
          <w:p w14:paraId="260E2593"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66:21</w:t>
            </w:r>
          </w:p>
        </w:tc>
        <w:tc>
          <w:tcPr>
            <w:tcW w:w="957" w:type="dxa"/>
            <w:tcBorders>
              <w:top w:val="nil"/>
              <w:left w:val="nil"/>
              <w:bottom w:val="nil"/>
              <w:right w:val="nil"/>
            </w:tcBorders>
            <w:shd w:val="clear" w:color="000000" w:fill="D9E1F2"/>
            <w:noWrap/>
            <w:vAlign w:val="bottom"/>
            <w:hideMark/>
          </w:tcPr>
          <w:p w14:paraId="07C4394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71:35</w:t>
            </w:r>
          </w:p>
        </w:tc>
        <w:tc>
          <w:tcPr>
            <w:tcW w:w="957" w:type="dxa"/>
            <w:tcBorders>
              <w:top w:val="nil"/>
              <w:left w:val="nil"/>
              <w:bottom w:val="nil"/>
              <w:right w:val="nil"/>
            </w:tcBorders>
            <w:shd w:val="clear" w:color="000000" w:fill="D9E1F2"/>
            <w:noWrap/>
            <w:vAlign w:val="bottom"/>
            <w:hideMark/>
          </w:tcPr>
          <w:p w14:paraId="0DD6B14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226:14</w:t>
            </w:r>
          </w:p>
        </w:tc>
      </w:tr>
      <w:tr w:rsidR="00A81863" w:rsidRPr="00D06A29" w14:paraId="57DA09BF" w14:textId="77777777" w:rsidTr="00520C9E">
        <w:trPr>
          <w:trHeight w:val="300"/>
        </w:trPr>
        <w:tc>
          <w:tcPr>
            <w:tcW w:w="1701" w:type="dxa"/>
            <w:tcBorders>
              <w:top w:val="nil"/>
              <w:left w:val="nil"/>
              <w:bottom w:val="nil"/>
              <w:right w:val="nil"/>
            </w:tcBorders>
            <w:shd w:val="clear" w:color="000000" w:fill="9BC2E6"/>
            <w:noWrap/>
            <w:vAlign w:val="bottom"/>
            <w:hideMark/>
          </w:tcPr>
          <w:p w14:paraId="4418F34A"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sep_3</w:t>
            </w:r>
          </w:p>
        </w:tc>
        <w:tc>
          <w:tcPr>
            <w:tcW w:w="957" w:type="dxa"/>
            <w:tcBorders>
              <w:top w:val="nil"/>
              <w:left w:val="nil"/>
              <w:bottom w:val="nil"/>
              <w:right w:val="nil"/>
            </w:tcBorders>
            <w:shd w:val="clear" w:color="000000" w:fill="D9E1F2"/>
            <w:noWrap/>
            <w:vAlign w:val="bottom"/>
            <w:hideMark/>
          </w:tcPr>
          <w:p w14:paraId="0C3A3F72"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81:49</w:t>
            </w:r>
          </w:p>
        </w:tc>
        <w:tc>
          <w:tcPr>
            <w:tcW w:w="957" w:type="dxa"/>
            <w:tcBorders>
              <w:top w:val="nil"/>
              <w:left w:val="nil"/>
              <w:bottom w:val="nil"/>
              <w:right w:val="nil"/>
            </w:tcBorders>
            <w:shd w:val="clear" w:color="000000" w:fill="D9E1F2"/>
            <w:noWrap/>
            <w:vAlign w:val="bottom"/>
            <w:hideMark/>
          </w:tcPr>
          <w:p w14:paraId="31A0A6F2"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58:40</w:t>
            </w:r>
          </w:p>
        </w:tc>
        <w:tc>
          <w:tcPr>
            <w:tcW w:w="957" w:type="dxa"/>
            <w:tcBorders>
              <w:top w:val="nil"/>
              <w:left w:val="nil"/>
              <w:bottom w:val="nil"/>
              <w:right w:val="nil"/>
            </w:tcBorders>
            <w:shd w:val="clear" w:color="000000" w:fill="D9E1F2"/>
            <w:noWrap/>
            <w:vAlign w:val="bottom"/>
            <w:hideMark/>
          </w:tcPr>
          <w:p w14:paraId="7B31640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75:45</w:t>
            </w:r>
          </w:p>
        </w:tc>
        <w:tc>
          <w:tcPr>
            <w:tcW w:w="957" w:type="dxa"/>
            <w:tcBorders>
              <w:top w:val="nil"/>
              <w:left w:val="nil"/>
              <w:bottom w:val="nil"/>
              <w:right w:val="nil"/>
            </w:tcBorders>
            <w:shd w:val="clear" w:color="000000" w:fill="D9E1F2"/>
            <w:noWrap/>
            <w:vAlign w:val="bottom"/>
            <w:hideMark/>
          </w:tcPr>
          <w:p w14:paraId="30D78A1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216:14</w:t>
            </w:r>
          </w:p>
        </w:tc>
      </w:tr>
      <w:tr w:rsidR="00A81863" w:rsidRPr="00D06A29" w14:paraId="1DD7ABC9" w14:textId="77777777" w:rsidTr="00520C9E">
        <w:trPr>
          <w:trHeight w:val="300"/>
        </w:trPr>
        <w:tc>
          <w:tcPr>
            <w:tcW w:w="1701" w:type="dxa"/>
            <w:tcBorders>
              <w:top w:val="nil"/>
              <w:left w:val="nil"/>
              <w:bottom w:val="nil"/>
              <w:right w:val="nil"/>
            </w:tcBorders>
            <w:shd w:val="clear" w:color="000000" w:fill="9BC2E6"/>
            <w:noWrap/>
            <w:vAlign w:val="bottom"/>
            <w:hideMark/>
          </w:tcPr>
          <w:p w14:paraId="62B4B95B"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okt_1</w:t>
            </w:r>
          </w:p>
        </w:tc>
        <w:tc>
          <w:tcPr>
            <w:tcW w:w="957" w:type="dxa"/>
            <w:tcBorders>
              <w:top w:val="nil"/>
              <w:left w:val="nil"/>
              <w:bottom w:val="nil"/>
              <w:right w:val="nil"/>
            </w:tcBorders>
            <w:shd w:val="clear" w:color="000000" w:fill="D9E1F2"/>
            <w:noWrap/>
            <w:vAlign w:val="bottom"/>
            <w:hideMark/>
          </w:tcPr>
          <w:p w14:paraId="4A37B12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68:35</w:t>
            </w:r>
          </w:p>
        </w:tc>
        <w:tc>
          <w:tcPr>
            <w:tcW w:w="957" w:type="dxa"/>
            <w:tcBorders>
              <w:top w:val="nil"/>
              <w:left w:val="nil"/>
              <w:bottom w:val="nil"/>
              <w:right w:val="nil"/>
            </w:tcBorders>
            <w:shd w:val="clear" w:color="000000" w:fill="D9E1F2"/>
            <w:noWrap/>
            <w:vAlign w:val="bottom"/>
            <w:hideMark/>
          </w:tcPr>
          <w:p w14:paraId="5593D785"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61:35</w:t>
            </w:r>
          </w:p>
        </w:tc>
        <w:tc>
          <w:tcPr>
            <w:tcW w:w="957" w:type="dxa"/>
            <w:tcBorders>
              <w:top w:val="nil"/>
              <w:left w:val="nil"/>
              <w:bottom w:val="nil"/>
              <w:right w:val="nil"/>
            </w:tcBorders>
            <w:shd w:val="clear" w:color="000000" w:fill="D9E1F2"/>
            <w:noWrap/>
            <w:vAlign w:val="bottom"/>
            <w:hideMark/>
          </w:tcPr>
          <w:p w14:paraId="23BFE58E"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74:47</w:t>
            </w:r>
          </w:p>
        </w:tc>
        <w:tc>
          <w:tcPr>
            <w:tcW w:w="957" w:type="dxa"/>
            <w:tcBorders>
              <w:top w:val="nil"/>
              <w:left w:val="nil"/>
              <w:bottom w:val="nil"/>
              <w:right w:val="nil"/>
            </w:tcBorders>
            <w:shd w:val="clear" w:color="000000" w:fill="D9E1F2"/>
            <w:noWrap/>
            <w:vAlign w:val="bottom"/>
            <w:hideMark/>
          </w:tcPr>
          <w:p w14:paraId="13D64311"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204:57</w:t>
            </w:r>
          </w:p>
        </w:tc>
      </w:tr>
      <w:tr w:rsidR="00A81863" w:rsidRPr="00D06A29" w14:paraId="31392A0E" w14:textId="77777777" w:rsidTr="00520C9E">
        <w:trPr>
          <w:trHeight w:val="300"/>
        </w:trPr>
        <w:tc>
          <w:tcPr>
            <w:tcW w:w="1701" w:type="dxa"/>
            <w:tcBorders>
              <w:top w:val="nil"/>
              <w:left w:val="nil"/>
              <w:bottom w:val="nil"/>
              <w:right w:val="nil"/>
            </w:tcBorders>
            <w:shd w:val="clear" w:color="000000" w:fill="9BC2E6"/>
            <w:noWrap/>
            <w:vAlign w:val="bottom"/>
            <w:hideMark/>
          </w:tcPr>
          <w:p w14:paraId="75E5F1DE"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okt_2</w:t>
            </w:r>
          </w:p>
        </w:tc>
        <w:tc>
          <w:tcPr>
            <w:tcW w:w="957" w:type="dxa"/>
            <w:tcBorders>
              <w:top w:val="nil"/>
              <w:left w:val="nil"/>
              <w:bottom w:val="nil"/>
              <w:right w:val="nil"/>
            </w:tcBorders>
            <w:shd w:val="clear" w:color="000000" w:fill="D9E1F2"/>
            <w:noWrap/>
            <w:vAlign w:val="bottom"/>
            <w:hideMark/>
          </w:tcPr>
          <w:p w14:paraId="117CC62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71:15</w:t>
            </w:r>
          </w:p>
        </w:tc>
        <w:tc>
          <w:tcPr>
            <w:tcW w:w="957" w:type="dxa"/>
            <w:tcBorders>
              <w:top w:val="nil"/>
              <w:left w:val="nil"/>
              <w:bottom w:val="nil"/>
              <w:right w:val="nil"/>
            </w:tcBorders>
            <w:shd w:val="clear" w:color="000000" w:fill="D9E1F2"/>
            <w:noWrap/>
            <w:vAlign w:val="bottom"/>
            <w:hideMark/>
          </w:tcPr>
          <w:p w14:paraId="7ACAFE1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63:50</w:t>
            </w:r>
          </w:p>
        </w:tc>
        <w:tc>
          <w:tcPr>
            <w:tcW w:w="957" w:type="dxa"/>
            <w:tcBorders>
              <w:top w:val="nil"/>
              <w:left w:val="nil"/>
              <w:bottom w:val="nil"/>
              <w:right w:val="nil"/>
            </w:tcBorders>
            <w:shd w:val="clear" w:color="000000" w:fill="D9E1F2"/>
            <w:noWrap/>
            <w:vAlign w:val="bottom"/>
            <w:hideMark/>
          </w:tcPr>
          <w:p w14:paraId="58839BF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69:53</w:t>
            </w:r>
          </w:p>
        </w:tc>
        <w:tc>
          <w:tcPr>
            <w:tcW w:w="957" w:type="dxa"/>
            <w:tcBorders>
              <w:top w:val="nil"/>
              <w:left w:val="nil"/>
              <w:bottom w:val="nil"/>
              <w:right w:val="nil"/>
            </w:tcBorders>
            <w:shd w:val="clear" w:color="000000" w:fill="D9E1F2"/>
            <w:noWrap/>
            <w:vAlign w:val="bottom"/>
            <w:hideMark/>
          </w:tcPr>
          <w:p w14:paraId="4C032F4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204:58</w:t>
            </w:r>
          </w:p>
        </w:tc>
      </w:tr>
      <w:tr w:rsidR="00A81863" w:rsidRPr="00D06A29" w14:paraId="4A2DF45B" w14:textId="77777777" w:rsidTr="00520C9E">
        <w:trPr>
          <w:trHeight w:val="300"/>
        </w:trPr>
        <w:tc>
          <w:tcPr>
            <w:tcW w:w="1701" w:type="dxa"/>
            <w:tcBorders>
              <w:top w:val="nil"/>
              <w:left w:val="nil"/>
              <w:bottom w:val="nil"/>
              <w:right w:val="nil"/>
            </w:tcBorders>
            <w:shd w:val="clear" w:color="000000" w:fill="9BC2E6"/>
            <w:noWrap/>
            <w:vAlign w:val="bottom"/>
            <w:hideMark/>
          </w:tcPr>
          <w:p w14:paraId="790F3991"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okt_3</w:t>
            </w:r>
          </w:p>
        </w:tc>
        <w:tc>
          <w:tcPr>
            <w:tcW w:w="957" w:type="dxa"/>
            <w:tcBorders>
              <w:top w:val="nil"/>
              <w:left w:val="nil"/>
              <w:bottom w:val="nil"/>
              <w:right w:val="nil"/>
            </w:tcBorders>
            <w:shd w:val="clear" w:color="000000" w:fill="D9E1F2"/>
            <w:noWrap/>
            <w:vAlign w:val="bottom"/>
            <w:hideMark/>
          </w:tcPr>
          <w:p w14:paraId="582071C0"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33:30</w:t>
            </w:r>
          </w:p>
        </w:tc>
        <w:tc>
          <w:tcPr>
            <w:tcW w:w="957" w:type="dxa"/>
            <w:tcBorders>
              <w:top w:val="nil"/>
              <w:left w:val="nil"/>
              <w:bottom w:val="nil"/>
              <w:right w:val="nil"/>
            </w:tcBorders>
            <w:shd w:val="clear" w:color="000000" w:fill="D9E1F2"/>
            <w:noWrap/>
            <w:vAlign w:val="bottom"/>
            <w:hideMark/>
          </w:tcPr>
          <w:p w14:paraId="6FB8B92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63:15</w:t>
            </w:r>
          </w:p>
        </w:tc>
        <w:tc>
          <w:tcPr>
            <w:tcW w:w="957" w:type="dxa"/>
            <w:tcBorders>
              <w:top w:val="nil"/>
              <w:left w:val="nil"/>
              <w:bottom w:val="nil"/>
              <w:right w:val="nil"/>
            </w:tcBorders>
            <w:shd w:val="clear" w:color="000000" w:fill="D9E1F2"/>
            <w:noWrap/>
            <w:vAlign w:val="bottom"/>
            <w:hideMark/>
          </w:tcPr>
          <w:p w14:paraId="1CA4D8CE"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57:50</w:t>
            </w:r>
          </w:p>
        </w:tc>
        <w:tc>
          <w:tcPr>
            <w:tcW w:w="957" w:type="dxa"/>
            <w:tcBorders>
              <w:top w:val="nil"/>
              <w:left w:val="nil"/>
              <w:bottom w:val="nil"/>
              <w:right w:val="nil"/>
            </w:tcBorders>
            <w:shd w:val="clear" w:color="000000" w:fill="D9E1F2"/>
            <w:noWrap/>
            <w:vAlign w:val="bottom"/>
            <w:hideMark/>
          </w:tcPr>
          <w:p w14:paraId="7B1E083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154:35</w:t>
            </w:r>
          </w:p>
        </w:tc>
      </w:tr>
      <w:tr w:rsidR="00A81863" w:rsidRPr="00D06A29" w14:paraId="0BAB51F0" w14:textId="77777777" w:rsidTr="00520C9E">
        <w:trPr>
          <w:trHeight w:val="300"/>
        </w:trPr>
        <w:tc>
          <w:tcPr>
            <w:tcW w:w="1701" w:type="dxa"/>
            <w:tcBorders>
              <w:top w:val="nil"/>
              <w:left w:val="nil"/>
              <w:bottom w:val="nil"/>
              <w:right w:val="nil"/>
            </w:tcBorders>
            <w:shd w:val="clear" w:color="000000" w:fill="9BC2E6"/>
            <w:noWrap/>
            <w:vAlign w:val="bottom"/>
            <w:hideMark/>
          </w:tcPr>
          <w:p w14:paraId="600420E5"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nov_1</w:t>
            </w:r>
          </w:p>
        </w:tc>
        <w:tc>
          <w:tcPr>
            <w:tcW w:w="957" w:type="dxa"/>
            <w:tcBorders>
              <w:top w:val="nil"/>
              <w:left w:val="nil"/>
              <w:bottom w:val="nil"/>
              <w:right w:val="nil"/>
            </w:tcBorders>
            <w:shd w:val="clear" w:color="000000" w:fill="D9E1F2"/>
            <w:noWrap/>
            <w:vAlign w:val="bottom"/>
            <w:hideMark/>
          </w:tcPr>
          <w:p w14:paraId="196EE93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33:20</w:t>
            </w:r>
          </w:p>
        </w:tc>
        <w:tc>
          <w:tcPr>
            <w:tcW w:w="957" w:type="dxa"/>
            <w:tcBorders>
              <w:top w:val="nil"/>
              <w:left w:val="nil"/>
              <w:bottom w:val="nil"/>
              <w:right w:val="nil"/>
            </w:tcBorders>
            <w:shd w:val="clear" w:color="000000" w:fill="D9E1F2"/>
            <w:noWrap/>
            <w:vAlign w:val="bottom"/>
            <w:hideMark/>
          </w:tcPr>
          <w:p w14:paraId="4EF62F7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39:50</w:t>
            </w:r>
          </w:p>
        </w:tc>
        <w:tc>
          <w:tcPr>
            <w:tcW w:w="957" w:type="dxa"/>
            <w:tcBorders>
              <w:top w:val="nil"/>
              <w:left w:val="nil"/>
              <w:bottom w:val="nil"/>
              <w:right w:val="nil"/>
            </w:tcBorders>
            <w:shd w:val="clear" w:color="000000" w:fill="D9E1F2"/>
            <w:noWrap/>
            <w:vAlign w:val="bottom"/>
            <w:hideMark/>
          </w:tcPr>
          <w:p w14:paraId="5587901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20:15</w:t>
            </w:r>
          </w:p>
        </w:tc>
        <w:tc>
          <w:tcPr>
            <w:tcW w:w="957" w:type="dxa"/>
            <w:tcBorders>
              <w:top w:val="nil"/>
              <w:left w:val="nil"/>
              <w:bottom w:val="nil"/>
              <w:right w:val="nil"/>
            </w:tcBorders>
            <w:shd w:val="clear" w:color="000000" w:fill="D9E1F2"/>
            <w:noWrap/>
            <w:vAlign w:val="bottom"/>
            <w:hideMark/>
          </w:tcPr>
          <w:p w14:paraId="4CAFB479"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93:25</w:t>
            </w:r>
          </w:p>
        </w:tc>
      </w:tr>
      <w:tr w:rsidR="00A81863" w:rsidRPr="00D06A29" w14:paraId="70624697" w14:textId="77777777" w:rsidTr="00520C9E">
        <w:trPr>
          <w:trHeight w:val="300"/>
        </w:trPr>
        <w:tc>
          <w:tcPr>
            <w:tcW w:w="1701" w:type="dxa"/>
            <w:tcBorders>
              <w:top w:val="nil"/>
              <w:left w:val="nil"/>
              <w:bottom w:val="nil"/>
              <w:right w:val="nil"/>
            </w:tcBorders>
            <w:shd w:val="clear" w:color="000000" w:fill="9BC2E6"/>
            <w:noWrap/>
            <w:vAlign w:val="bottom"/>
            <w:hideMark/>
          </w:tcPr>
          <w:p w14:paraId="46731EB5"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nov_2</w:t>
            </w:r>
          </w:p>
        </w:tc>
        <w:tc>
          <w:tcPr>
            <w:tcW w:w="957" w:type="dxa"/>
            <w:tcBorders>
              <w:top w:val="nil"/>
              <w:left w:val="nil"/>
              <w:bottom w:val="nil"/>
              <w:right w:val="nil"/>
            </w:tcBorders>
            <w:shd w:val="clear" w:color="000000" w:fill="D9E1F2"/>
            <w:noWrap/>
            <w:vAlign w:val="bottom"/>
            <w:hideMark/>
          </w:tcPr>
          <w:p w14:paraId="496DDA4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16:44</w:t>
            </w:r>
          </w:p>
        </w:tc>
        <w:tc>
          <w:tcPr>
            <w:tcW w:w="957" w:type="dxa"/>
            <w:tcBorders>
              <w:top w:val="nil"/>
              <w:left w:val="nil"/>
              <w:bottom w:val="nil"/>
              <w:right w:val="nil"/>
            </w:tcBorders>
            <w:shd w:val="clear" w:color="000000" w:fill="D9E1F2"/>
            <w:noWrap/>
            <w:vAlign w:val="bottom"/>
            <w:hideMark/>
          </w:tcPr>
          <w:p w14:paraId="165B8513"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12:45</w:t>
            </w:r>
          </w:p>
        </w:tc>
        <w:tc>
          <w:tcPr>
            <w:tcW w:w="957" w:type="dxa"/>
            <w:tcBorders>
              <w:top w:val="nil"/>
              <w:left w:val="nil"/>
              <w:bottom w:val="nil"/>
              <w:right w:val="nil"/>
            </w:tcBorders>
            <w:shd w:val="clear" w:color="000000" w:fill="D9E1F2"/>
            <w:noWrap/>
            <w:vAlign w:val="bottom"/>
            <w:hideMark/>
          </w:tcPr>
          <w:p w14:paraId="500CF4FB"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15:45</w:t>
            </w:r>
          </w:p>
        </w:tc>
        <w:tc>
          <w:tcPr>
            <w:tcW w:w="957" w:type="dxa"/>
            <w:tcBorders>
              <w:top w:val="nil"/>
              <w:left w:val="nil"/>
              <w:bottom w:val="nil"/>
              <w:right w:val="nil"/>
            </w:tcBorders>
            <w:shd w:val="clear" w:color="000000" w:fill="D9E1F2"/>
            <w:noWrap/>
            <w:vAlign w:val="bottom"/>
            <w:hideMark/>
          </w:tcPr>
          <w:p w14:paraId="1C1F1B2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45:14</w:t>
            </w:r>
          </w:p>
        </w:tc>
      </w:tr>
      <w:tr w:rsidR="00A81863" w:rsidRPr="00D06A29" w14:paraId="5794701D" w14:textId="77777777" w:rsidTr="00520C9E">
        <w:trPr>
          <w:trHeight w:val="300"/>
        </w:trPr>
        <w:tc>
          <w:tcPr>
            <w:tcW w:w="1701" w:type="dxa"/>
            <w:tcBorders>
              <w:top w:val="nil"/>
              <w:left w:val="nil"/>
              <w:bottom w:val="nil"/>
              <w:right w:val="nil"/>
            </w:tcBorders>
            <w:shd w:val="clear" w:color="000000" w:fill="9BC2E6"/>
            <w:noWrap/>
            <w:vAlign w:val="bottom"/>
            <w:hideMark/>
          </w:tcPr>
          <w:p w14:paraId="053B065F"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nov_3</w:t>
            </w:r>
          </w:p>
        </w:tc>
        <w:tc>
          <w:tcPr>
            <w:tcW w:w="957" w:type="dxa"/>
            <w:tcBorders>
              <w:top w:val="nil"/>
              <w:left w:val="nil"/>
              <w:bottom w:val="nil"/>
              <w:right w:val="nil"/>
            </w:tcBorders>
            <w:shd w:val="clear" w:color="000000" w:fill="D9E1F2"/>
            <w:noWrap/>
            <w:vAlign w:val="bottom"/>
            <w:hideMark/>
          </w:tcPr>
          <w:p w14:paraId="44701333"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9:40</w:t>
            </w:r>
          </w:p>
        </w:tc>
        <w:tc>
          <w:tcPr>
            <w:tcW w:w="957" w:type="dxa"/>
            <w:tcBorders>
              <w:top w:val="nil"/>
              <w:left w:val="nil"/>
              <w:bottom w:val="nil"/>
              <w:right w:val="nil"/>
            </w:tcBorders>
            <w:shd w:val="clear" w:color="000000" w:fill="D9E1F2"/>
            <w:noWrap/>
            <w:vAlign w:val="bottom"/>
            <w:hideMark/>
          </w:tcPr>
          <w:p w14:paraId="1A9D5735"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8:20</w:t>
            </w:r>
          </w:p>
        </w:tc>
        <w:tc>
          <w:tcPr>
            <w:tcW w:w="957" w:type="dxa"/>
            <w:tcBorders>
              <w:top w:val="nil"/>
              <w:left w:val="nil"/>
              <w:bottom w:val="nil"/>
              <w:right w:val="nil"/>
            </w:tcBorders>
            <w:shd w:val="clear" w:color="000000" w:fill="D9E1F2"/>
            <w:noWrap/>
            <w:vAlign w:val="bottom"/>
            <w:hideMark/>
          </w:tcPr>
          <w:p w14:paraId="2127514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2:00</w:t>
            </w:r>
          </w:p>
        </w:tc>
        <w:tc>
          <w:tcPr>
            <w:tcW w:w="957" w:type="dxa"/>
            <w:tcBorders>
              <w:top w:val="nil"/>
              <w:left w:val="nil"/>
              <w:bottom w:val="nil"/>
              <w:right w:val="nil"/>
            </w:tcBorders>
            <w:shd w:val="clear" w:color="000000" w:fill="D9E1F2"/>
            <w:noWrap/>
            <w:vAlign w:val="bottom"/>
            <w:hideMark/>
          </w:tcPr>
          <w:p w14:paraId="7C655C5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20:00</w:t>
            </w:r>
          </w:p>
        </w:tc>
      </w:tr>
      <w:tr w:rsidR="00A81863" w:rsidRPr="00D06A29" w14:paraId="466B911C" w14:textId="77777777" w:rsidTr="00520C9E">
        <w:trPr>
          <w:trHeight w:val="300"/>
        </w:trPr>
        <w:tc>
          <w:tcPr>
            <w:tcW w:w="1701" w:type="dxa"/>
            <w:tcBorders>
              <w:top w:val="nil"/>
              <w:left w:val="nil"/>
              <w:bottom w:val="nil"/>
              <w:right w:val="nil"/>
            </w:tcBorders>
            <w:shd w:val="clear" w:color="000000" w:fill="9BC2E6"/>
            <w:noWrap/>
            <w:vAlign w:val="bottom"/>
            <w:hideMark/>
          </w:tcPr>
          <w:p w14:paraId="749DE1C6"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dec_1</w:t>
            </w:r>
          </w:p>
        </w:tc>
        <w:tc>
          <w:tcPr>
            <w:tcW w:w="957" w:type="dxa"/>
            <w:tcBorders>
              <w:top w:val="nil"/>
              <w:left w:val="nil"/>
              <w:bottom w:val="nil"/>
              <w:right w:val="nil"/>
            </w:tcBorders>
            <w:shd w:val="clear" w:color="000000" w:fill="D9E1F2"/>
            <w:noWrap/>
            <w:vAlign w:val="bottom"/>
            <w:hideMark/>
          </w:tcPr>
          <w:p w14:paraId="67EB4F94"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4958DB4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3:15</w:t>
            </w:r>
          </w:p>
        </w:tc>
        <w:tc>
          <w:tcPr>
            <w:tcW w:w="957" w:type="dxa"/>
            <w:tcBorders>
              <w:top w:val="nil"/>
              <w:left w:val="nil"/>
              <w:bottom w:val="nil"/>
              <w:right w:val="nil"/>
            </w:tcBorders>
            <w:shd w:val="clear" w:color="000000" w:fill="D9E1F2"/>
            <w:noWrap/>
            <w:vAlign w:val="bottom"/>
            <w:hideMark/>
          </w:tcPr>
          <w:p w14:paraId="70E0E59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7ED4D7E6"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3:15</w:t>
            </w:r>
          </w:p>
        </w:tc>
      </w:tr>
      <w:tr w:rsidR="00A81863" w:rsidRPr="00D06A29" w14:paraId="7EFF7C70" w14:textId="77777777" w:rsidTr="00520C9E">
        <w:trPr>
          <w:trHeight w:val="300"/>
        </w:trPr>
        <w:tc>
          <w:tcPr>
            <w:tcW w:w="1701" w:type="dxa"/>
            <w:tcBorders>
              <w:top w:val="nil"/>
              <w:left w:val="nil"/>
              <w:bottom w:val="nil"/>
              <w:right w:val="nil"/>
            </w:tcBorders>
            <w:shd w:val="clear" w:color="000000" w:fill="9BC2E6"/>
            <w:noWrap/>
            <w:vAlign w:val="bottom"/>
            <w:hideMark/>
          </w:tcPr>
          <w:p w14:paraId="27AAB112"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lastRenderedPageBreak/>
              <w:t>dec_2</w:t>
            </w:r>
          </w:p>
        </w:tc>
        <w:tc>
          <w:tcPr>
            <w:tcW w:w="957" w:type="dxa"/>
            <w:tcBorders>
              <w:top w:val="nil"/>
              <w:left w:val="nil"/>
              <w:bottom w:val="nil"/>
              <w:right w:val="nil"/>
            </w:tcBorders>
            <w:shd w:val="clear" w:color="000000" w:fill="D9E1F2"/>
            <w:noWrap/>
            <w:vAlign w:val="bottom"/>
            <w:hideMark/>
          </w:tcPr>
          <w:p w14:paraId="5A57C778"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3:40</w:t>
            </w:r>
          </w:p>
        </w:tc>
        <w:tc>
          <w:tcPr>
            <w:tcW w:w="957" w:type="dxa"/>
            <w:tcBorders>
              <w:top w:val="nil"/>
              <w:left w:val="nil"/>
              <w:bottom w:val="nil"/>
              <w:right w:val="nil"/>
            </w:tcBorders>
            <w:shd w:val="clear" w:color="000000" w:fill="D9E1F2"/>
            <w:noWrap/>
            <w:vAlign w:val="bottom"/>
            <w:hideMark/>
          </w:tcPr>
          <w:p w14:paraId="748C2ED1"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40ECFB2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5E6C622F"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3:40</w:t>
            </w:r>
          </w:p>
        </w:tc>
      </w:tr>
      <w:tr w:rsidR="00A81863" w:rsidRPr="00D06A29" w14:paraId="3A6A9F85" w14:textId="77777777" w:rsidTr="00520C9E">
        <w:trPr>
          <w:trHeight w:val="300"/>
        </w:trPr>
        <w:tc>
          <w:tcPr>
            <w:tcW w:w="1701" w:type="dxa"/>
            <w:tcBorders>
              <w:top w:val="nil"/>
              <w:left w:val="nil"/>
              <w:bottom w:val="nil"/>
              <w:right w:val="nil"/>
            </w:tcBorders>
            <w:shd w:val="clear" w:color="000000" w:fill="9BC2E6"/>
            <w:noWrap/>
            <w:vAlign w:val="bottom"/>
            <w:hideMark/>
          </w:tcPr>
          <w:p w14:paraId="2A55CCF3" w14:textId="77777777" w:rsidR="00A81863" w:rsidRPr="00D06A29" w:rsidRDefault="00A81863" w:rsidP="00520C9E">
            <w:pPr>
              <w:spacing w:after="0" w:line="240" w:lineRule="auto"/>
              <w:jc w:val="center"/>
              <w:rPr>
                <w:rFonts w:eastAsia="Times New Roman" w:cstheme="minorHAnsi"/>
                <w:color w:val="000000"/>
                <w:lang w:eastAsia="da-DK"/>
              </w:rPr>
            </w:pPr>
            <w:r w:rsidRPr="00D06A29">
              <w:rPr>
                <w:rFonts w:eastAsia="Times New Roman" w:cstheme="minorHAnsi"/>
                <w:color w:val="000000"/>
                <w:lang w:eastAsia="da-DK"/>
              </w:rPr>
              <w:t>dec_3</w:t>
            </w:r>
          </w:p>
        </w:tc>
        <w:tc>
          <w:tcPr>
            <w:tcW w:w="957" w:type="dxa"/>
            <w:tcBorders>
              <w:top w:val="nil"/>
              <w:left w:val="nil"/>
              <w:bottom w:val="nil"/>
              <w:right w:val="nil"/>
            </w:tcBorders>
            <w:shd w:val="clear" w:color="000000" w:fill="D9E1F2"/>
            <w:noWrap/>
            <w:vAlign w:val="bottom"/>
            <w:hideMark/>
          </w:tcPr>
          <w:p w14:paraId="38A44E49"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0:59</w:t>
            </w:r>
          </w:p>
        </w:tc>
        <w:tc>
          <w:tcPr>
            <w:tcW w:w="957" w:type="dxa"/>
            <w:tcBorders>
              <w:top w:val="nil"/>
              <w:left w:val="nil"/>
              <w:bottom w:val="nil"/>
              <w:right w:val="nil"/>
            </w:tcBorders>
            <w:shd w:val="clear" w:color="000000" w:fill="D9E1F2"/>
            <w:noWrap/>
            <w:vAlign w:val="bottom"/>
            <w:hideMark/>
          </w:tcPr>
          <w:p w14:paraId="125C0F5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70C5B873"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0:00</w:t>
            </w:r>
          </w:p>
        </w:tc>
        <w:tc>
          <w:tcPr>
            <w:tcW w:w="957" w:type="dxa"/>
            <w:tcBorders>
              <w:top w:val="nil"/>
              <w:left w:val="nil"/>
              <w:bottom w:val="nil"/>
              <w:right w:val="nil"/>
            </w:tcBorders>
            <w:shd w:val="clear" w:color="000000" w:fill="D9E1F2"/>
            <w:noWrap/>
            <w:vAlign w:val="bottom"/>
            <w:hideMark/>
          </w:tcPr>
          <w:p w14:paraId="6C41FBED"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0:59</w:t>
            </w:r>
          </w:p>
        </w:tc>
      </w:tr>
      <w:tr w:rsidR="00A81863" w:rsidRPr="00D06A29" w14:paraId="6FEE34E4" w14:textId="77777777" w:rsidTr="00520C9E">
        <w:trPr>
          <w:trHeight w:val="300"/>
        </w:trPr>
        <w:tc>
          <w:tcPr>
            <w:tcW w:w="1701" w:type="dxa"/>
            <w:tcBorders>
              <w:top w:val="nil"/>
              <w:left w:val="nil"/>
              <w:bottom w:val="nil"/>
              <w:right w:val="nil"/>
            </w:tcBorders>
            <w:shd w:val="clear" w:color="000000" w:fill="9BC2E6"/>
            <w:noWrap/>
            <w:vAlign w:val="bottom"/>
          </w:tcPr>
          <w:p w14:paraId="277684DD" w14:textId="77777777" w:rsidR="00A81863" w:rsidRPr="00D06A29" w:rsidRDefault="00A81863" w:rsidP="00520C9E">
            <w:pPr>
              <w:spacing w:after="0" w:line="240" w:lineRule="auto"/>
              <w:jc w:val="center"/>
              <w:rPr>
                <w:rFonts w:eastAsia="Times New Roman" w:cstheme="minorHAnsi"/>
                <w:color w:val="000000"/>
                <w:lang w:eastAsia="da-DK"/>
              </w:rPr>
            </w:pPr>
            <w:r>
              <w:rPr>
                <w:rFonts w:eastAsia="Times New Roman" w:cstheme="minorHAnsi"/>
                <w:color w:val="000000"/>
                <w:lang w:eastAsia="da-DK"/>
              </w:rPr>
              <w:t>Total</w:t>
            </w:r>
          </w:p>
        </w:tc>
        <w:tc>
          <w:tcPr>
            <w:tcW w:w="957" w:type="dxa"/>
            <w:tcBorders>
              <w:top w:val="nil"/>
              <w:left w:val="nil"/>
              <w:bottom w:val="nil"/>
              <w:right w:val="nil"/>
            </w:tcBorders>
            <w:shd w:val="clear" w:color="000000" w:fill="9BC2E6"/>
            <w:noWrap/>
            <w:vAlign w:val="bottom"/>
            <w:hideMark/>
          </w:tcPr>
          <w:p w14:paraId="08D3DA12"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799:33</w:t>
            </w:r>
          </w:p>
        </w:tc>
        <w:tc>
          <w:tcPr>
            <w:tcW w:w="957" w:type="dxa"/>
            <w:tcBorders>
              <w:top w:val="nil"/>
              <w:left w:val="nil"/>
              <w:bottom w:val="nil"/>
              <w:right w:val="nil"/>
            </w:tcBorders>
            <w:shd w:val="clear" w:color="000000" w:fill="9BC2E6"/>
            <w:noWrap/>
            <w:vAlign w:val="bottom"/>
            <w:hideMark/>
          </w:tcPr>
          <w:p w14:paraId="42619877"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675:44</w:t>
            </w:r>
          </w:p>
        </w:tc>
        <w:tc>
          <w:tcPr>
            <w:tcW w:w="957" w:type="dxa"/>
            <w:tcBorders>
              <w:top w:val="nil"/>
              <w:left w:val="nil"/>
              <w:bottom w:val="nil"/>
              <w:right w:val="nil"/>
            </w:tcBorders>
            <w:shd w:val="clear" w:color="000000" w:fill="9BC2E6"/>
            <w:noWrap/>
            <w:vAlign w:val="bottom"/>
            <w:hideMark/>
          </w:tcPr>
          <w:p w14:paraId="3522E25A"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754:53</w:t>
            </w:r>
          </w:p>
        </w:tc>
        <w:tc>
          <w:tcPr>
            <w:tcW w:w="957" w:type="dxa"/>
            <w:tcBorders>
              <w:top w:val="nil"/>
              <w:left w:val="nil"/>
              <w:bottom w:val="nil"/>
              <w:right w:val="nil"/>
            </w:tcBorders>
            <w:shd w:val="clear" w:color="000000" w:fill="9BC2E6"/>
            <w:noWrap/>
            <w:vAlign w:val="bottom"/>
            <w:hideMark/>
          </w:tcPr>
          <w:p w14:paraId="1652575C" w14:textId="77777777" w:rsidR="00A81863" w:rsidRPr="00D06A29" w:rsidRDefault="00A81863" w:rsidP="00520C9E">
            <w:pPr>
              <w:spacing w:after="0" w:line="240" w:lineRule="auto"/>
              <w:jc w:val="right"/>
              <w:rPr>
                <w:rFonts w:eastAsia="Times New Roman" w:cstheme="minorHAnsi"/>
                <w:color w:val="000000"/>
                <w:lang w:eastAsia="da-DK"/>
              </w:rPr>
            </w:pPr>
            <w:r w:rsidRPr="00D06A29">
              <w:rPr>
                <w:rFonts w:eastAsia="Times New Roman" w:cstheme="minorHAnsi"/>
                <w:color w:val="000000"/>
                <w:lang w:eastAsia="da-DK"/>
              </w:rPr>
              <w:t>2230:10</w:t>
            </w:r>
          </w:p>
        </w:tc>
      </w:tr>
    </w:tbl>
    <w:p w14:paraId="2070122E" w14:textId="77777777" w:rsidR="00A81863" w:rsidRDefault="00A81863" w:rsidP="00A81863"/>
    <w:p w14:paraId="0676323A" w14:textId="77777777" w:rsidR="00A81863" w:rsidRPr="00904F5F" w:rsidRDefault="00A81863" w:rsidP="00A81863">
      <w:pPr>
        <w:rPr>
          <w:rFonts w:cstheme="minorHAnsi"/>
          <w:b/>
          <w:bCs/>
          <w:i/>
          <w:iCs/>
          <w:u w:val="single"/>
        </w:rPr>
      </w:pPr>
      <w:r w:rsidRPr="00904F5F">
        <w:rPr>
          <w:rFonts w:cstheme="minorHAnsi"/>
          <w:b/>
          <w:bCs/>
          <w:i/>
          <w:iCs/>
          <w:u w:val="single"/>
        </w:rPr>
        <w:t>Manuel behandling af data.</w:t>
      </w:r>
    </w:p>
    <w:p w14:paraId="7F71816E" w14:textId="77777777" w:rsidR="00A81863" w:rsidRDefault="00A81863" w:rsidP="00A81863">
      <w:pPr>
        <w:rPr>
          <w:rFonts w:cstheme="minorHAnsi"/>
        </w:rPr>
      </w:pPr>
      <w:r w:rsidRPr="00E55E32">
        <w:rPr>
          <w:rFonts w:cstheme="minorHAnsi"/>
        </w:rPr>
        <w:t xml:space="preserve">Der sker en manuel bearbejdning af data fra de enkelte ture, der i første omgang går ud på at fjerne mulige dobbeltobservationer. Disse fjernes normalt ved at erstatte </w:t>
      </w:r>
      <w:r>
        <w:rPr>
          <w:rFonts w:cstheme="minorHAnsi"/>
        </w:rPr>
        <w:t>antallet af arten</w:t>
      </w:r>
      <w:r w:rsidRPr="00E55E32">
        <w:rPr>
          <w:rFonts w:cstheme="minorHAnsi"/>
        </w:rPr>
        <w:t xml:space="preserve"> i den ene tur til 0 (nul)</w:t>
      </w:r>
      <w:r>
        <w:rPr>
          <w:rFonts w:cstheme="minorHAnsi"/>
        </w:rPr>
        <w:t xml:space="preserve"> eller </w:t>
      </w:r>
      <w:r w:rsidRPr="00E55E32">
        <w:rPr>
          <w:rFonts w:cstheme="minorHAnsi"/>
        </w:rPr>
        <w:t>et mindre antal individer</w:t>
      </w:r>
      <w:r>
        <w:rPr>
          <w:rFonts w:cstheme="minorHAnsi"/>
        </w:rPr>
        <w:t>.</w:t>
      </w:r>
    </w:p>
    <w:p w14:paraId="407F592A" w14:textId="77777777" w:rsidR="00A81863" w:rsidRPr="00E55E32" w:rsidRDefault="00A81863" w:rsidP="00A81863">
      <w:pPr>
        <w:spacing w:line="240" w:lineRule="auto"/>
        <w:rPr>
          <w:rFonts w:cstheme="minorHAnsi"/>
        </w:rPr>
      </w:pPr>
      <w:r w:rsidRPr="00E55E32">
        <w:rPr>
          <w:rFonts w:cstheme="minorHAnsi"/>
        </w:rPr>
        <w:t>Hvis der er artsbestemte fugle</w:t>
      </w:r>
      <w:r>
        <w:rPr>
          <w:rFonts w:cstheme="minorHAnsi"/>
        </w:rPr>
        <w:t xml:space="preserve"> set af andre observatører</w:t>
      </w:r>
      <w:r w:rsidRPr="00E55E32">
        <w:rPr>
          <w:rFonts w:cstheme="minorHAnsi"/>
        </w:rPr>
        <w:t>, er</w:t>
      </w:r>
      <w:r>
        <w:rPr>
          <w:rFonts w:cstheme="minorHAnsi"/>
        </w:rPr>
        <w:t xml:space="preserve"> ubestemte, f.eks. </w:t>
      </w:r>
      <w:r w:rsidRPr="00E55E32">
        <w:rPr>
          <w:rFonts w:cstheme="minorHAnsi"/>
        </w:rPr>
        <w:t>Rødstrubet</w:t>
      </w:r>
      <w:r>
        <w:rPr>
          <w:rFonts w:cstheme="minorHAnsi"/>
        </w:rPr>
        <w:t xml:space="preserve"> Lom</w:t>
      </w:r>
      <w:r w:rsidRPr="00E55E32">
        <w:rPr>
          <w:rFonts w:cstheme="minorHAnsi"/>
        </w:rPr>
        <w:t>/Sortstrubet Lom ændret til bestemte lommer</w:t>
      </w:r>
      <w:r>
        <w:rPr>
          <w:rFonts w:cstheme="minorHAnsi"/>
        </w:rPr>
        <w:t xml:space="preserve">. </w:t>
      </w:r>
      <w:r w:rsidRPr="00D825A5">
        <w:rPr>
          <w:rFonts w:eastAsia="Times New Roman" w:cstheme="minorHAnsi"/>
          <w:color w:val="000000"/>
          <w:lang w:eastAsia="da-DK"/>
        </w:rPr>
        <w:t>Knortegås er ændret til Mørkbuget Knortegås.</w:t>
      </w:r>
      <w:r>
        <w:rPr>
          <w:rFonts w:eastAsia="Times New Roman" w:cstheme="minorHAnsi"/>
          <w:color w:val="000000"/>
          <w:lang w:eastAsia="da-DK"/>
        </w:rPr>
        <w:t xml:space="preserve"> Nogle få bestemte </w:t>
      </w:r>
      <w:r w:rsidRPr="00D825A5">
        <w:rPr>
          <w:rFonts w:eastAsia="Times New Roman" w:cstheme="minorHAnsi"/>
          <w:color w:val="000000"/>
          <w:lang w:eastAsia="da-DK"/>
        </w:rPr>
        <w:t>Bog- og Kvækerfinke</w:t>
      </w:r>
      <w:r>
        <w:rPr>
          <w:rFonts w:eastAsia="Times New Roman" w:cstheme="minorHAnsi"/>
          <w:color w:val="000000"/>
          <w:lang w:eastAsia="da-DK"/>
        </w:rPr>
        <w:t>r</w:t>
      </w:r>
      <w:r w:rsidRPr="00D825A5">
        <w:rPr>
          <w:rFonts w:eastAsia="Times New Roman" w:cstheme="minorHAnsi"/>
          <w:color w:val="000000"/>
          <w:lang w:eastAsia="da-DK"/>
        </w:rPr>
        <w:t xml:space="preserve"> er overført til Bog</w:t>
      </w:r>
      <w:r>
        <w:rPr>
          <w:rFonts w:eastAsia="Times New Roman" w:cstheme="minorHAnsi"/>
          <w:color w:val="000000"/>
          <w:lang w:eastAsia="da-DK"/>
        </w:rPr>
        <w:t>finke</w:t>
      </w:r>
      <w:r w:rsidRPr="00D825A5">
        <w:rPr>
          <w:rFonts w:eastAsia="Times New Roman" w:cstheme="minorHAnsi"/>
          <w:color w:val="000000"/>
          <w:lang w:eastAsia="da-DK"/>
        </w:rPr>
        <w:t>/Kvækerfinke.</w:t>
      </w:r>
    </w:p>
    <w:p w14:paraId="708C7200" w14:textId="77777777" w:rsidR="00A81863" w:rsidRDefault="00A81863" w:rsidP="00A81863">
      <w:pPr>
        <w:spacing w:after="0" w:line="240" w:lineRule="auto"/>
        <w:rPr>
          <w:rFonts w:eastAsia="Times New Roman" w:cstheme="minorHAnsi"/>
          <w:color w:val="000000"/>
          <w:lang w:eastAsia="da-DK"/>
        </w:rPr>
      </w:pPr>
      <w:r w:rsidRPr="00D825A5">
        <w:rPr>
          <w:rFonts w:eastAsia="Times New Roman" w:cstheme="minorHAnsi"/>
          <w:color w:val="000000"/>
          <w:lang w:eastAsia="da-DK"/>
        </w:rPr>
        <w:t>Arter der er noteret trækkende i retning NØ og Ø er fjernet. Disse udgør e</w:t>
      </w:r>
      <w:r>
        <w:rPr>
          <w:rFonts w:eastAsia="Times New Roman" w:cstheme="minorHAnsi"/>
          <w:color w:val="000000"/>
          <w:lang w:eastAsia="da-DK"/>
        </w:rPr>
        <w:t>n</w:t>
      </w:r>
      <w:r w:rsidRPr="00D825A5">
        <w:rPr>
          <w:rFonts w:eastAsia="Times New Roman" w:cstheme="minorHAnsi"/>
          <w:color w:val="000000"/>
          <w:lang w:eastAsia="da-DK"/>
        </w:rPr>
        <w:t xml:space="preserve"> meget lille </w:t>
      </w:r>
      <w:r>
        <w:rPr>
          <w:rFonts w:eastAsia="Times New Roman" w:cstheme="minorHAnsi"/>
          <w:color w:val="000000"/>
          <w:lang w:eastAsia="da-DK"/>
        </w:rPr>
        <w:t>andel</w:t>
      </w:r>
      <w:r w:rsidRPr="00D825A5">
        <w:rPr>
          <w:rFonts w:eastAsia="Times New Roman" w:cstheme="minorHAnsi"/>
          <w:color w:val="000000"/>
          <w:lang w:eastAsia="da-DK"/>
        </w:rPr>
        <w:t>.</w:t>
      </w:r>
    </w:p>
    <w:p w14:paraId="56FE70B8" w14:textId="77777777" w:rsidR="00A81863" w:rsidRDefault="00A81863" w:rsidP="00A81863">
      <w:pPr>
        <w:spacing w:after="0" w:line="240" w:lineRule="auto"/>
        <w:rPr>
          <w:rFonts w:cstheme="minorHAnsi"/>
        </w:rPr>
      </w:pPr>
    </w:p>
    <w:p w14:paraId="7A373375" w14:textId="77777777" w:rsidR="00A81863" w:rsidRDefault="00A81863" w:rsidP="00A81863">
      <w:pPr>
        <w:spacing w:line="240" w:lineRule="auto"/>
        <w:rPr>
          <w:rFonts w:cstheme="minorHAnsi"/>
        </w:rPr>
      </w:pPr>
      <w:r>
        <w:rPr>
          <w:rFonts w:cstheme="minorHAnsi"/>
        </w:rPr>
        <w:t xml:space="preserve">Jeg har i en videre bearbejdning af data benyttet </w:t>
      </w:r>
      <w:r w:rsidRPr="00E55E32">
        <w:rPr>
          <w:rFonts w:cstheme="minorHAnsi"/>
        </w:rPr>
        <w:t>mig af egne notater af tider på enkeltfugle, flokke og timetotaler.</w:t>
      </w:r>
    </w:p>
    <w:p w14:paraId="32BE0FEF" w14:textId="77777777" w:rsidR="00A81863" w:rsidRPr="00EB76BA" w:rsidRDefault="00A81863" w:rsidP="00A81863">
      <w:pPr>
        <w:pBdr>
          <w:top w:val="single" w:sz="4" w:space="1" w:color="auto"/>
          <w:left w:val="single" w:sz="4" w:space="4" w:color="auto"/>
          <w:bottom w:val="single" w:sz="4" w:space="1" w:color="auto"/>
          <w:right w:val="single" w:sz="4" w:space="4" w:color="auto"/>
        </w:pBdr>
        <w:rPr>
          <w:b/>
          <w:bCs/>
        </w:rPr>
      </w:pPr>
      <w:r w:rsidRPr="00EB76BA">
        <w:rPr>
          <w:b/>
          <w:bCs/>
        </w:rPr>
        <w:t>Forbehold:</w:t>
      </w:r>
    </w:p>
    <w:p w14:paraId="40760430" w14:textId="77777777" w:rsidR="00A81863" w:rsidRDefault="00A81863" w:rsidP="00A81863">
      <w:pPr>
        <w:pBdr>
          <w:top w:val="single" w:sz="4" w:space="1" w:color="auto"/>
          <w:left w:val="single" w:sz="4" w:space="4" w:color="auto"/>
          <w:bottom w:val="single" w:sz="4" w:space="1" w:color="auto"/>
          <w:right w:val="single" w:sz="4" w:space="4" w:color="auto"/>
        </w:pBdr>
      </w:pPr>
      <w:r w:rsidRPr="006377AF">
        <w:t>I graferne</w:t>
      </w:r>
      <w:r>
        <w:t>,</w:t>
      </w:r>
      <w:r w:rsidRPr="006377AF">
        <w:t xml:space="preserve"> </w:t>
      </w:r>
      <w:r>
        <w:t xml:space="preserve">der beskriver arternes træk </w:t>
      </w:r>
      <w:r w:rsidRPr="00F1591D">
        <w:rPr>
          <w:b/>
          <w:bCs/>
        </w:rPr>
        <w:t>gennem sæsonen</w:t>
      </w:r>
      <w:r>
        <w:rPr>
          <w:b/>
          <w:bCs/>
        </w:rPr>
        <w:t>,</w:t>
      </w:r>
      <w:r>
        <w:t xml:space="preserve"> </w:t>
      </w:r>
      <w:r w:rsidRPr="006377AF">
        <w:t xml:space="preserve">er benyttet </w:t>
      </w:r>
      <w:r w:rsidRPr="00E93350">
        <w:rPr>
          <w:i/>
          <w:iCs/>
        </w:rPr>
        <w:t>’Antal (fugle) pr. time</w:t>
      </w:r>
      <w:r w:rsidRPr="006377AF">
        <w:t xml:space="preserve">’. Dette er i al sin uvidenskabelighed blot tale om antallet af observerede fugle </w:t>
      </w:r>
      <w:r>
        <w:t xml:space="preserve">på de involverede dage </w:t>
      </w:r>
      <w:r w:rsidRPr="006377AF">
        <w:t>divideret med antal</w:t>
      </w:r>
      <w:r>
        <w:t>let af</w:t>
      </w:r>
      <w:r w:rsidRPr="006377AF">
        <w:t xml:space="preserve"> </w:t>
      </w:r>
      <w:r w:rsidRPr="006D05D5">
        <w:rPr>
          <w:b/>
          <w:bCs/>
        </w:rPr>
        <w:t>observationstimer</w:t>
      </w:r>
      <w:r>
        <w:rPr>
          <w:b/>
          <w:bCs/>
        </w:rPr>
        <w:t>!</w:t>
      </w:r>
      <w:r>
        <w:t xml:space="preserve"> Men da det er temmelig afgørende for trækintensiteten, hvornår på dagen observationstimerne er placeret, burde jeg ideelt set tage hensyn til, hvordan fordelingen af observationstimer i de enkelte timeintervaller har været. Så lad nu være med at tage disse grafer og mine kommentarer alt for bogstaveligt, selvom det helt sikkert giver et fingerpeg om artens forekomst igennem sæsonen.</w:t>
      </w:r>
    </w:p>
    <w:p w14:paraId="0A8B8067" w14:textId="77777777" w:rsidR="00A81863" w:rsidRDefault="00A81863" w:rsidP="00A81863">
      <w:pPr>
        <w:pBdr>
          <w:top w:val="single" w:sz="4" w:space="1" w:color="auto"/>
          <w:left w:val="single" w:sz="4" w:space="4" w:color="auto"/>
          <w:bottom w:val="single" w:sz="4" w:space="1" w:color="auto"/>
          <w:right w:val="single" w:sz="4" w:space="4" w:color="auto"/>
        </w:pBdr>
      </w:pPr>
      <w:r>
        <w:t>Fordelingen af trækket igennem dagen(e) er vist for flere arter. Dette illustrerer, må udmærket vis ovenstående lille problem, men viser også noget om artens trækrytme eller hvor langt fra Sydlangeland fuglene kommer.</w:t>
      </w:r>
    </w:p>
    <w:p w14:paraId="24C9B687" w14:textId="77777777" w:rsidR="00A81863" w:rsidRDefault="00A81863" w:rsidP="00A81863">
      <w:pPr>
        <w:spacing w:line="240" w:lineRule="auto"/>
        <w:rPr>
          <w:rFonts w:cstheme="minorHAnsi"/>
        </w:rPr>
      </w:pPr>
    </w:p>
    <w:p w14:paraId="696C1AFA" w14:textId="77777777" w:rsidR="00A81863" w:rsidRDefault="00A81863" w:rsidP="00A81863">
      <w:pPr>
        <w:rPr>
          <w:b/>
          <w:bCs/>
        </w:rPr>
      </w:pPr>
      <w:r>
        <w:rPr>
          <w:b/>
          <w:bCs/>
        </w:rPr>
        <w:br w:type="page"/>
      </w:r>
    </w:p>
    <w:p w14:paraId="7353E307" w14:textId="77777777" w:rsidR="00A81863" w:rsidRPr="00E36B78" w:rsidRDefault="00A81863" w:rsidP="00A81863">
      <w:pPr>
        <w:rPr>
          <w:b/>
          <w:bCs/>
          <w:i/>
          <w:iCs/>
          <w:u w:val="single"/>
        </w:rPr>
      </w:pPr>
      <w:r w:rsidRPr="00E36B78">
        <w:rPr>
          <w:b/>
          <w:bCs/>
          <w:i/>
          <w:iCs/>
          <w:u w:val="single"/>
        </w:rPr>
        <w:lastRenderedPageBreak/>
        <w:t xml:space="preserve">Gennemgang af nogle </w:t>
      </w:r>
      <w:r>
        <w:rPr>
          <w:b/>
          <w:bCs/>
          <w:i/>
          <w:iCs/>
          <w:u w:val="single"/>
        </w:rPr>
        <w:t>karakteristiske</w:t>
      </w:r>
      <w:r w:rsidRPr="00E36B78">
        <w:rPr>
          <w:b/>
          <w:bCs/>
          <w:i/>
          <w:iCs/>
          <w:u w:val="single"/>
        </w:rPr>
        <w:t xml:space="preserve"> arter.</w:t>
      </w:r>
    </w:p>
    <w:p w14:paraId="74396732" w14:textId="77777777" w:rsidR="00A81863" w:rsidRPr="00703C4E" w:rsidRDefault="00A81863" w:rsidP="00A81863">
      <w:pPr>
        <w:pStyle w:val="NormalWeb"/>
        <w:spacing w:after="0" w:line="259" w:lineRule="auto"/>
        <w:rPr>
          <w:rFonts w:asciiTheme="minorHAnsi" w:eastAsiaTheme="minorHAnsi" w:hAnsiTheme="minorHAnsi" w:cstheme="minorBidi"/>
          <w:sz w:val="22"/>
          <w:szCs w:val="22"/>
          <w:lang w:eastAsia="en-US"/>
        </w:rPr>
      </w:pPr>
      <w:r w:rsidRPr="00703C4E">
        <w:rPr>
          <w:rFonts w:asciiTheme="minorHAnsi" w:eastAsiaTheme="minorHAnsi" w:hAnsiTheme="minorHAnsi" w:cstheme="minorBidi"/>
          <w:sz w:val="22"/>
          <w:szCs w:val="22"/>
          <w:lang w:eastAsia="en-US"/>
        </w:rPr>
        <w:t>I det følgende gennemgås flere detaljer vedr. trækket af Mørkbuget Knortegås, Bramgås, Ederfugl, Sortand, Toppet Skallesluger, Pibeand, Ringdue, Strandskade, Lille Kobbersneppe, Almindelig Ryle, Hav-/Fjordterne, Spurvehøg, ”Almindelige rovfugle”, Allike, Landsvale, Gul Vipstjert, Bogfinke/Kvækerfinke og Grønsisken.</w:t>
      </w:r>
    </w:p>
    <w:p w14:paraId="5938D97B" w14:textId="77777777" w:rsidR="00A81863" w:rsidRDefault="00A81863" w:rsidP="00A81863"/>
    <w:p w14:paraId="74FC284F" w14:textId="77777777" w:rsidR="00A81863" w:rsidRPr="003A4753" w:rsidRDefault="00A81863" w:rsidP="00A81863">
      <w:pPr>
        <w:rPr>
          <w:b/>
          <w:bCs/>
          <w:i/>
          <w:iCs/>
          <w:u w:val="single"/>
        </w:rPr>
      </w:pPr>
      <w:r w:rsidRPr="003A4753">
        <w:rPr>
          <w:b/>
          <w:bCs/>
          <w:i/>
          <w:iCs/>
          <w:u w:val="single"/>
        </w:rPr>
        <w:t>Mørkbuget Knortegås.</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27A9B4BC" w14:textId="77777777" w:rsidTr="00520C9E">
        <w:trPr>
          <w:trHeight w:val="300"/>
        </w:trPr>
        <w:tc>
          <w:tcPr>
            <w:tcW w:w="2258" w:type="dxa"/>
            <w:shd w:val="clear" w:color="000000" w:fill="9BC2E6"/>
          </w:tcPr>
          <w:p w14:paraId="08A35CBB"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7E29397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0E8F5C29"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2CCF4C2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2D66F5BD" w14:textId="77777777" w:rsidTr="00520C9E">
        <w:trPr>
          <w:trHeight w:val="300"/>
        </w:trPr>
        <w:tc>
          <w:tcPr>
            <w:tcW w:w="2258" w:type="dxa"/>
          </w:tcPr>
          <w:p w14:paraId="34876318" w14:textId="77777777" w:rsidR="00A81863" w:rsidRPr="001C6349" w:rsidRDefault="00A81863" w:rsidP="00520C9E">
            <w:pPr>
              <w:spacing w:after="0" w:line="240" w:lineRule="auto"/>
              <w:rPr>
                <w:rFonts w:ascii="Calibri" w:eastAsia="Times New Roman" w:hAnsi="Calibri" w:cs="Calibri"/>
                <w:color w:val="000000"/>
                <w:lang w:eastAsia="da-DK"/>
              </w:rPr>
            </w:pPr>
            <w:r w:rsidRPr="001C6349">
              <w:rPr>
                <w:rFonts w:ascii="Calibri" w:eastAsia="Times New Roman" w:hAnsi="Calibri" w:cs="Calibri"/>
                <w:color w:val="000000"/>
                <w:lang w:eastAsia="da-DK"/>
              </w:rPr>
              <w:t>Mørkbuget Knortegås</w:t>
            </w:r>
          </w:p>
        </w:tc>
        <w:tc>
          <w:tcPr>
            <w:tcW w:w="945" w:type="dxa"/>
            <w:noWrap/>
            <w:hideMark/>
          </w:tcPr>
          <w:p w14:paraId="48F15E8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DE0EE4">
              <w:t>22</w:t>
            </w:r>
            <w:r>
              <w:t>.</w:t>
            </w:r>
            <w:r w:rsidRPr="00DE0EE4">
              <w:t>118</w:t>
            </w:r>
          </w:p>
        </w:tc>
        <w:tc>
          <w:tcPr>
            <w:tcW w:w="945" w:type="dxa"/>
            <w:noWrap/>
            <w:hideMark/>
          </w:tcPr>
          <w:p w14:paraId="6EC4D7A1"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DE0EE4">
              <w:t>36</w:t>
            </w:r>
            <w:r>
              <w:t>.</w:t>
            </w:r>
            <w:r w:rsidRPr="00DE0EE4">
              <w:t>012</w:t>
            </w:r>
          </w:p>
        </w:tc>
        <w:tc>
          <w:tcPr>
            <w:tcW w:w="945" w:type="dxa"/>
            <w:noWrap/>
            <w:hideMark/>
          </w:tcPr>
          <w:p w14:paraId="1091333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DE0EE4">
              <w:t>40</w:t>
            </w:r>
            <w:r>
              <w:t>.</w:t>
            </w:r>
            <w:r w:rsidRPr="00DE0EE4">
              <w:t>390</w:t>
            </w:r>
          </w:p>
        </w:tc>
      </w:tr>
    </w:tbl>
    <w:p w14:paraId="61EE19F1" w14:textId="77777777" w:rsidR="00A81863" w:rsidRDefault="00A81863" w:rsidP="00A81863"/>
    <w:p w14:paraId="06661AEE" w14:textId="77777777" w:rsidR="00A81863" w:rsidRDefault="00A81863" w:rsidP="00A81863">
      <w:r>
        <w:rPr>
          <w:noProof/>
        </w:rPr>
        <w:drawing>
          <wp:inline distT="0" distB="0" distL="0" distR="0" wp14:anchorId="4D77D651" wp14:editId="0965B75F">
            <wp:extent cx="4752000" cy="3132000"/>
            <wp:effectExtent l="0" t="0" r="10795" b="11430"/>
            <wp:docPr id="16" name="Diagram 16">
              <a:extLst xmlns:a="http://schemas.openxmlformats.org/drawingml/2006/main">
                <a:ext uri="{FF2B5EF4-FFF2-40B4-BE49-F238E27FC236}">
                  <a16:creationId xmlns:a16="http://schemas.microsoft.com/office/drawing/2014/main" id="{0A1F22A8-EA79-9938-8099-9AA0955235F7}"/>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23D0EA" w14:textId="77777777" w:rsidR="00A81863" w:rsidRDefault="00A81863" w:rsidP="00A81863">
      <w:r>
        <w:t xml:space="preserve">Den blå stiplede kurve viser </w:t>
      </w:r>
      <w:r w:rsidRPr="005F66C4">
        <w:rPr>
          <w:b/>
          <w:bCs/>
        </w:rPr>
        <w:t>Knortegåsens</w:t>
      </w:r>
      <w:r>
        <w:t xml:space="preserve"> trækforløb over 3 sæsoner. Der er en pæn, pludselig kulmination medio - ultimo september indtil trækket langsomt ebber ud medio november. Men en lidt nøjere granskning af de enkelte år viser ret store forskelle:</w:t>
      </w:r>
    </w:p>
    <w:p w14:paraId="77125A2D" w14:textId="77777777" w:rsidR="00A81863" w:rsidRDefault="00A81863" w:rsidP="00A81863">
      <w:pPr>
        <w:pStyle w:val="Listeafsnit"/>
        <w:numPr>
          <w:ilvl w:val="0"/>
          <w:numId w:val="1"/>
        </w:numPr>
      </w:pPr>
      <w:r>
        <w:t>I 2020 ses ret få knortegæs og de kulminerer primo - medio oktober.</w:t>
      </w:r>
    </w:p>
    <w:p w14:paraId="161A60E5" w14:textId="77777777" w:rsidR="00A81863" w:rsidRDefault="00A81863" w:rsidP="00A81863">
      <w:pPr>
        <w:pStyle w:val="Listeafsnit"/>
        <w:numPr>
          <w:ilvl w:val="0"/>
          <w:numId w:val="1"/>
        </w:numPr>
      </w:pPr>
      <w:r>
        <w:t xml:space="preserve">I 2021 ses pænt med knortegæs og der er en kæmpe kulmination medio september, hvorefter antallet af trækkende er meget begrænset. </w:t>
      </w:r>
    </w:p>
    <w:p w14:paraId="0D03DE14" w14:textId="77777777" w:rsidR="00A81863" w:rsidRDefault="00A81863" w:rsidP="00A81863">
      <w:pPr>
        <w:pStyle w:val="Listeafsnit"/>
        <w:numPr>
          <w:ilvl w:val="0"/>
          <w:numId w:val="1"/>
        </w:numPr>
      </w:pPr>
      <w:r>
        <w:t>I 2022 ses igen pænt med knortegæs og kulminationen er ultimo september og herefter et pænt jævnt træk igennem hele oktober. Toppen medio november skyldes nogle få gode dage med relativt få obs. minutter.</w:t>
      </w:r>
    </w:p>
    <w:p w14:paraId="686B512C" w14:textId="77777777" w:rsidR="00A81863" w:rsidRDefault="00A81863" w:rsidP="00A81863">
      <w:pPr>
        <w:rPr>
          <w:b/>
          <w:bCs/>
        </w:rPr>
      </w:pPr>
    </w:p>
    <w:p w14:paraId="7815EFC1" w14:textId="77777777" w:rsidR="00A81863" w:rsidRDefault="00A81863" w:rsidP="00A81863">
      <w:pPr>
        <w:rPr>
          <w:b/>
          <w:bCs/>
        </w:rPr>
      </w:pPr>
      <w:r>
        <w:rPr>
          <w:noProof/>
        </w:rPr>
        <w:drawing>
          <wp:inline distT="0" distB="0" distL="0" distR="0" wp14:anchorId="1E38781A" wp14:editId="776446F2">
            <wp:extent cx="4752000" cy="3132000"/>
            <wp:effectExtent l="0" t="0" r="10795" b="11430"/>
            <wp:docPr id="25" name="Diagram 25">
              <a:extLst xmlns:a="http://schemas.openxmlformats.org/drawingml/2006/main">
                <a:ext uri="{FF2B5EF4-FFF2-40B4-BE49-F238E27FC236}">
                  <a16:creationId xmlns:a16="http://schemas.microsoft.com/office/drawing/2014/main" id="{89242824-0385-C488-6F2C-6F71E1FD5630}"/>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9BB918" w14:textId="77777777" w:rsidR="00A81863" w:rsidRDefault="00A81863" w:rsidP="00A81863">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Pr>
          <w:rFonts w:ascii="Calibri" w:eastAsia="Times New Roman" w:hAnsi="Calibri" w:cs="Calibri"/>
          <w:b/>
          <w:bCs/>
          <w:color w:val="000000"/>
          <w:lang w:eastAsia="da-DK"/>
        </w:rPr>
        <w:t>Mørkbuget Knortegås</w:t>
      </w:r>
      <w:r w:rsidRPr="000403CA">
        <w:rPr>
          <w:rFonts w:ascii="Calibri" w:eastAsia="Times New Roman" w:hAnsi="Calibri" w:cs="Calibri"/>
          <w:color w:val="000000"/>
          <w:lang w:eastAsia="da-DK"/>
        </w:rPr>
        <w:t xml:space="preserve"> på datoerne </w:t>
      </w:r>
      <w:r>
        <w:rPr>
          <w:rFonts w:ascii="Calibri" w:eastAsia="Times New Roman" w:hAnsi="Calibri" w:cs="Calibri"/>
          <w:color w:val="000000"/>
          <w:lang w:eastAsia="da-DK"/>
        </w:rPr>
        <w:t>22</w:t>
      </w:r>
      <w:r w:rsidRPr="000403CA">
        <w:rPr>
          <w:rFonts w:ascii="Calibri" w:eastAsia="Times New Roman" w:hAnsi="Calibri" w:cs="Calibri"/>
          <w:color w:val="000000"/>
          <w:lang w:eastAsia="da-DK"/>
        </w:rPr>
        <w:t>.-</w:t>
      </w:r>
      <w:r>
        <w:rPr>
          <w:rFonts w:ascii="Calibri" w:eastAsia="Times New Roman" w:hAnsi="Calibri" w:cs="Calibri"/>
          <w:color w:val="000000"/>
          <w:lang w:eastAsia="da-DK"/>
        </w:rPr>
        <w:t>26</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 september</w:t>
      </w:r>
      <w:r w:rsidRPr="000403CA">
        <w:rPr>
          <w:rFonts w:ascii="Calibri" w:eastAsia="Times New Roman" w:hAnsi="Calibri" w:cs="Calibri"/>
          <w:color w:val="000000"/>
          <w:lang w:eastAsia="da-DK"/>
        </w:rPr>
        <w:t>, 2</w:t>
      </w:r>
      <w:r>
        <w:rPr>
          <w:rFonts w:ascii="Calibri" w:eastAsia="Times New Roman" w:hAnsi="Calibri" w:cs="Calibri"/>
          <w:color w:val="000000"/>
          <w:lang w:eastAsia="da-DK"/>
        </w:rPr>
        <w:t>8. og 30. september samt 3</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4. oktober 2022 </w:t>
      </w:r>
      <w:r w:rsidRPr="000403CA">
        <w:rPr>
          <w:rFonts w:ascii="Calibri" w:eastAsia="Times New Roman" w:hAnsi="Calibri" w:cs="Calibri"/>
          <w:color w:val="000000"/>
          <w:lang w:eastAsia="da-DK"/>
        </w:rPr>
        <w:t>(alle dage med pænt træk) fordelt på timeinterval</w:t>
      </w:r>
      <w:r>
        <w:rPr>
          <w:rFonts w:ascii="Calibri" w:eastAsia="Times New Roman" w:hAnsi="Calibri" w:cs="Calibri"/>
          <w:color w:val="000000"/>
          <w:lang w:eastAsia="da-DK"/>
        </w:rPr>
        <w:t>. Jeg mangler tydeligvis at følge eftermiddags- og aftentrækket. Morgentoppen mellem kl. 8 og 9 er meget normal. Hvor mon disse fugle starter fra?</w:t>
      </w:r>
    </w:p>
    <w:p w14:paraId="7D18C2D4" w14:textId="77777777" w:rsidR="00A81863" w:rsidRDefault="00A81863" w:rsidP="00A81863">
      <w:r>
        <w:t>Knortegåsen er en svær at have med at gøre. Hovedtrækket kan komme på meget få dage og sen eftermiddag / aften (og måske også natten).</w:t>
      </w:r>
    </w:p>
    <w:p w14:paraId="39F73B9F" w14:textId="77777777" w:rsidR="00A81863" w:rsidRDefault="00A81863" w:rsidP="00A81863">
      <w:pPr>
        <w:rPr>
          <w:b/>
          <w:bCs/>
        </w:rPr>
      </w:pPr>
      <w:r>
        <w:rPr>
          <w:b/>
          <w:bCs/>
        </w:rPr>
        <w:br w:type="page"/>
      </w:r>
    </w:p>
    <w:p w14:paraId="5CB71F4C" w14:textId="77777777" w:rsidR="00A81863" w:rsidRDefault="00A81863" w:rsidP="00A81863">
      <w:pPr>
        <w:rPr>
          <w:b/>
          <w:bCs/>
          <w:i/>
          <w:iCs/>
          <w:u w:val="single"/>
        </w:rPr>
      </w:pPr>
      <w:r w:rsidRPr="003A4753">
        <w:rPr>
          <w:b/>
          <w:bCs/>
          <w:i/>
          <w:iCs/>
          <w:u w:val="single"/>
        </w:rPr>
        <w:t>Bramgås.</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53365A19" w14:textId="77777777" w:rsidTr="00520C9E">
        <w:trPr>
          <w:trHeight w:val="300"/>
        </w:trPr>
        <w:tc>
          <w:tcPr>
            <w:tcW w:w="2258" w:type="dxa"/>
            <w:shd w:val="clear" w:color="000000" w:fill="9BC2E6"/>
          </w:tcPr>
          <w:p w14:paraId="78388CF5"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2C8497D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75C261F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3D35C79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139C7C24" w14:textId="77777777" w:rsidTr="00520C9E">
        <w:trPr>
          <w:trHeight w:val="300"/>
        </w:trPr>
        <w:tc>
          <w:tcPr>
            <w:tcW w:w="2258" w:type="dxa"/>
          </w:tcPr>
          <w:p w14:paraId="672B490C"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Bramgås</w:t>
            </w:r>
          </w:p>
        </w:tc>
        <w:tc>
          <w:tcPr>
            <w:tcW w:w="945" w:type="dxa"/>
            <w:noWrap/>
            <w:hideMark/>
          </w:tcPr>
          <w:p w14:paraId="029E34A5"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F5F9E">
              <w:t>135</w:t>
            </w:r>
            <w:r>
              <w:t>.</w:t>
            </w:r>
            <w:r w:rsidRPr="00FF5F9E">
              <w:t>742</w:t>
            </w:r>
          </w:p>
        </w:tc>
        <w:tc>
          <w:tcPr>
            <w:tcW w:w="945" w:type="dxa"/>
            <w:noWrap/>
            <w:hideMark/>
          </w:tcPr>
          <w:p w14:paraId="0A5644E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F5F9E">
              <w:t>135</w:t>
            </w:r>
            <w:r>
              <w:t>.</w:t>
            </w:r>
            <w:r w:rsidRPr="00FF5F9E">
              <w:t>029</w:t>
            </w:r>
          </w:p>
        </w:tc>
        <w:tc>
          <w:tcPr>
            <w:tcW w:w="945" w:type="dxa"/>
            <w:noWrap/>
            <w:hideMark/>
          </w:tcPr>
          <w:p w14:paraId="2A9E3D25"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F5F9E">
              <w:t>120</w:t>
            </w:r>
            <w:r>
              <w:t>.</w:t>
            </w:r>
            <w:r w:rsidRPr="00FF5F9E">
              <w:t>647</w:t>
            </w:r>
          </w:p>
        </w:tc>
      </w:tr>
    </w:tbl>
    <w:p w14:paraId="75533526" w14:textId="77777777" w:rsidR="00A81863" w:rsidRPr="006A5A99" w:rsidRDefault="00A81863" w:rsidP="00A81863">
      <w:pPr>
        <w:rPr>
          <w:u w:val="single"/>
        </w:rPr>
      </w:pPr>
    </w:p>
    <w:p w14:paraId="142AE09D" w14:textId="77777777" w:rsidR="00A81863" w:rsidRDefault="00A81863" w:rsidP="00A81863">
      <w:pPr>
        <w:rPr>
          <w:b/>
          <w:bCs/>
        </w:rPr>
      </w:pPr>
      <w:r>
        <w:rPr>
          <w:noProof/>
        </w:rPr>
        <w:drawing>
          <wp:inline distT="0" distB="0" distL="0" distR="0" wp14:anchorId="5D02B962" wp14:editId="4C8ECE06">
            <wp:extent cx="4752000" cy="3132000"/>
            <wp:effectExtent l="0" t="0" r="10795" b="11430"/>
            <wp:docPr id="12" name="Diagram 12">
              <a:extLst xmlns:a="http://schemas.openxmlformats.org/drawingml/2006/main">
                <a:ext uri="{FF2B5EF4-FFF2-40B4-BE49-F238E27FC236}">
                  <a16:creationId xmlns:a16="http://schemas.microsoft.com/office/drawing/2014/main" id="{FD4BB31B-F844-4027-905A-CD809EB14BE7}"/>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BF7B52F" w14:textId="77777777" w:rsidR="00A81863" w:rsidRDefault="00A81863" w:rsidP="00A81863">
      <w:r>
        <w:t xml:space="preserve">Den blå stiplede kurve viser </w:t>
      </w:r>
      <w:r w:rsidRPr="005F66C4">
        <w:rPr>
          <w:b/>
          <w:bCs/>
        </w:rPr>
        <w:t>Bramgåsens</w:t>
      </w:r>
      <w:r>
        <w:t xml:space="preserve"> trækforløb over 3 sæsoner. Generelt kommer der først rigtigt gang i bramgæssene medio oktober og det forsætter nogle år i hvert fald til medio november. </w:t>
      </w:r>
    </w:p>
    <w:p w14:paraId="78EEB738" w14:textId="77777777" w:rsidR="00A81863" w:rsidRDefault="00A81863" w:rsidP="00A81863">
      <w:r>
        <w:t xml:space="preserve">Der er tilsyneladende en meget stor top ultimo november! Dette skyldes dels at antallet af obs. timer er meget lille, dels et meget stort træk på 21.370 den 27. november 2020 i løbet af blot 5 timer. Men det viser også, at november kan være et godt tidspunkt at observere træk! </w:t>
      </w:r>
    </w:p>
    <w:p w14:paraId="78F7D5CD" w14:textId="77777777" w:rsidR="00A81863" w:rsidRDefault="00A81863" w:rsidP="00A81863">
      <w:pPr>
        <w:rPr>
          <w:b/>
          <w:bCs/>
        </w:rPr>
      </w:pPr>
      <w:r>
        <w:rPr>
          <w:noProof/>
        </w:rPr>
        <w:drawing>
          <wp:inline distT="0" distB="0" distL="0" distR="0" wp14:anchorId="1D82ABD3" wp14:editId="390689DB">
            <wp:extent cx="4752000" cy="3153600"/>
            <wp:effectExtent l="0" t="0" r="10795" b="8890"/>
            <wp:docPr id="1783659853" name="Diagram 1">
              <a:extLst xmlns:a="http://schemas.openxmlformats.org/drawingml/2006/main">
                <a:ext uri="{FF2B5EF4-FFF2-40B4-BE49-F238E27FC236}">
                  <a16:creationId xmlns:a16="http://schemas.microsoft.com/office/drawing/2014/main" id="{89242824-0385-C488-6F2C-6F71E1FD5630}"/>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6D2206B"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Pr>
          <w:rFonts w:ascii="Calibri" w:eastAsia="Times New Roman" w:hAnsi="Calibri" w:cs="Calibri"/>
          <w:b/>
          <w:bCs/>
          <w:color w:val="000000"/>
          <w:lang w:eastAsia="da-DK"/>
        </w:rPr>
        <w:t>Bramgås</w:t>
      </w:r>
      <w:r w:rsidRPr="000403CA">
        <w:rPr>
          <w:rFonts w:ascii="Calibri" w:eastAsia="Times New Roman" w:hAnsi="Calibri" w:cs="Calibri"/>
          <w:color w:val="000000"/>
          <w:lang w:eastAsia="da-DK"/>
        </w:rPr>
        <w:t xml:space="preserve"> på </w:t>
      </w:r>
      <w:r>
        <w:rPr>
          <w:rFonts w:ascii="Calibri" w:eastAsia="Times New Roman" w:hAnsi="Calibri" w:cs="Calibri"/>
          <w:color w:val="000000"/>
          <w:lang w:eastAsia="da-DK"/>
        </w:rPr>
        <w:t>rekorddagen den 19</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 oktober 2022 </w:t>
      </w:r>
      <w:r w:rsidRPr="000403CA">
        <w:rPr>
          <w:rFonts w:ascii="Calibri" w:eastAsia="Times New Roman" w:hAnsi="Calibri" w:cs="Calibri"/>
          <w:color w:val="000000"/>
          <w:lang w:eastAsia="da-DK"/>
        </w:rPr>
        <w:t>fordelt på timeinterval</w:t>
      </w:r>
      <w:r>
        <w:rPr>
          <w:rFonts w:ascii="Calibri" w:eastAsia="Times New Roman" w:hAnsi="Calibri" w:cs="Calibri"/>
          <w:color w:val="000000"/>
          <w:lang w:eastAsia="da-DK"/>
        </w:rPr>
        <w:t>. Der trak 62.800 ex. Bemærk at ”toppen” i intervallet 17-18 er baseret på kun 15 minutters observation, men alligevel kunne meget tyde på en stigning i løbet af eftermiddagen, hvilket må være fugle der kommer temmelig langt herfra.</w:t>
      </w:r>
    </w:p>
    <w:p w14:paraId="563287F4" w14:textId="77777777" w:rsidR="00A81863" w:rsidRDefault="00A81863" w:rsidP="00A81863">
      <w:pPr>
        <w:rPr>
          <w:b/>
          <w:bCs/>
        </w:rPr>
      </w:pPr>
    </w:p>
    <w:p w14:paraId="6B9688BC" w14:textId="77777777" w:rsidR="00A81863" w:rsidRDefault="00A81863" w:rsidP="00A81863">
      <w:pPr>
        <w:rPr>
          <w:b/>
          <w:bCs/>
        </w:rPr>
      </w:pPr>
      <w:r>
        <w:rPr>
          <w:noProof/>
        </w:rPr>
        <w:drawing>
          <wp:inline distT="0" distB="0" distL="0" distR="0" wp14:anchorId="4AE365FB" wp14:editId="10CC3CB5">
            <wp:extent cx="4752000" cy="3132000"/>
            <wp:effectExtent l="0" t="0" r="10795" b="11430"/>
            <wp:docPr id="205787647" name="Diagram 1">
              <a:extLst xmlns:a="http://schemas.openxmlformats.org/drawingml/2006/main">
                <a:ext uri="{FF2B5EF4-FFF2-40B4-BE49-F238E27FC236}">
                  <a16:creationId xmlns:a16="http://schemas.microsoft.com/office/drawing/2014/main" id="{460EF44C-2AAA-6001-290D-B65C9A2314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08801F"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De samme data, der bl.a. viser, at ca. 50% af dagenes observerede træk af Bramgås er registreret før kl. 10.</w:t>
      </w:r>
    </w:p>
    <w:p w14:paraId="2627E76D" w14:textId="77777777" w:rsidR="00A81863" w:rsidRDefault="00A81863" w:rsidP="00A81863">
      <w:pPr>
        <w:rPr>
          <w:b/>
          <w:bCs/>
        </w:rPr>
      </w:pPr>
    </w:p>
    <w:p w14:paraId="63E602FB" w14:textId="77777777" w:rsidR="00A81863" w:rsidRDefault="00A81863" w:rsidP="00A81863">
      <w:pPr>
        <w:rPr>
          <w:b/>
          <w:bCs/>
          <w:color w:val="FFFFFF" w:themeColor="background1"/>
        </w:rPr>
      </w:pPr>
      <w:r>
        <w:rPr>
          <w:noProof/>
        </w:rPr>
        <w:drawing>
          <wp:inline distT="0" distB="0" distL="0" distR="0" wp14:anchorId="06419C29" wp14:editId="1E109169">
            <wp:extent cx="4752000" cy="3132000"/>
            <wp:effectExtent l="0" t="0" r="10795" b="11430"/>
            <wp:docPr id="17" name="Diagram 17">
              <a:extLst xmlns:a="http://schemas.openxmlformats.org/drawingml/2006/main">
                <a:ext uri="{FF2B5EF4-FFF2-40B4-BE49-F238E27FC236}">
                  <a16:creationId xmlns:a16="http://schemas.microsoft.com/office/drawing/2014/main" id="{737B8D27-DCE6-4CB2-EE05-4CCF968F72D7}"/>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A0D54D8" w14:textId="77777777" w:rsidR="00A81863" w:rsidRDefault="00A81863" w:rsidP="00A81863">
      <w:r w:rsidRPr="00D81548">
        <w:t>D</w:t>
      </w:r>
      <w:r>
        <w:t>en 3. oktober 2022 var der et pænt træk af både Knorte- og Bramgæs på 3490 hhv. 4980 ex. Denne dag kom de to arter gæs nogenlunde samtidigt i løbet af morgenen og formiddagen.</w:t>
      </w:r>
      <w:r>
        <w:br w:type="page"/>
      </w:r>
    </w:p>
    <w:p w14:paraId="3C7C8709" w14:textId="77777777" w:rsidR="00A81863" w:rsidRDefault="00A81863" w:rsidP="00A81863">
      <w:pPr>
        <w:rPr>
          <w:b/>
          <w:bCs/>
          <w:i/>
          <w:iCs/>
          <w:u w:val="single"/>
        </w:rPr>
      </w:pPr>
      <w:r w:rsidRPr="00E62EC5">
        <w:rPr>
          <w:b/>
          <w:bCs/>
          <w:i/>
          <w:iCs/>
          <w:u w:val="single"/>
        </w:rPr>
        <w:t>Ederfugl.</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6FCE7BA9" w14:textId="77777777" w:rsidTr="00520C9E">
        <w:trPr>
          <w:trHeight w:val="300"/>
        </w:trPr>
        <w:tc>
          <w:tcPr>
            <w:tcW w:w="2258" w:type="dxa"/>
            <w:shd w:val="clear" w:color="000000" w:fill="9BC2E6"/>
          </w:tcPr>
          <w:p w14:paraId="10553053"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2F2BA1A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37E4E0F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6297ACD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016FF148" w14:textId="77777777" w:rsidTr="00520C9E">
        <w:trPr>
          <w:trHeight w:val="300"/>
        </w:trPr>
        <w:tc>
          <w:tcPr>
            <w:tcW w:w="2258" w:type="dxa"/>
          </w:tcPr>
          <w:p w14:paraId="5F6AEE24"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Ederfugl</w:t>
            </w:r>
          </w:p>
        </w:tc>
        <w:tc>
          <w:tcPr>
            <w:tcW w:w="945" w:type="dxa"/>
            <w:noWrap/>
            <w:hideMark/>
          </w:tcPr>
          <w:p w14:paraId="243EBCB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851AF8">
              <w:t>61</w:t>
            </w:r>
            <w:r>
              <w:t>.</w:t>
            </w:r>
            <w:r w:rsidRPr="00851AF8">
              <w:t>844</w:t>
            </w:r>
          </w:p>
        </w:tc>
        <w:tc>
          <w:tcPr>
            <w:tcW w:w="945" w:type="dxa"/>
            <w:noWrap/>
            <w:hideMark/>
          </w:tcPr>
          <w:p w14:paraId="15DA5F99"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851AF8">
              <w:t>99</w:t>
            </w:r>
            <w:r>
              <w:t>.</w:t>
            </w:r>
            <w:r w:rsidRPr="00851AF8">
              <w:t>790</w:t>
            </w:r>
          </w:p>
        </w:tc>
        <w:tc>
          <w:tcPr>
            <w:tcW w:w="945" w:type="dxa"/>
            <w:noWrap/>
            <w:hideMark/>
          </w:tcPr>
          <w:p w14:paraId="75921D03"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851AF8">
              <w:t>73</w:t>
            </w:r>
            <w:r>
              <w:t>.</w:t>
            </w:r>
            <w:r w:rsidRPr="00851AF8">
              <w:t>929</w:t>
            </w:r>
          </w:p>
        </w:tc>
      </w:tr>
    </w:tbl>
    <w:p w14:paraId="3E880DEE" w14:textId="77777777" w:rsidR="00A81863" w:rsidRPr="006A5A99" w:rsidRDefault="00A81863" w:rsidP="00A81863"/>
    <w:p w14:paraId="048B34D7" w14:textId="77777777" w:rsidR="00A81863" w:rsidRDefault="00A81863" w:rsidP="00A81863">
      <w:pPr>
        <w:rPr>
          <w:b/>
          <w:bCs/>
        </w:rPr>
      </w:pPr>
      <w:r>
        <w:rPr>
          <w:noProof/>
        </w:rPr>
        <w:drawing>
          <wp:inline distT="0" distB="0" distL="0" distR="0" wp14:anchorId="7CA72BAD" wp14:editId="34439771">
            <wp:extent cx="4752000" cy="3132000"/>
            <wp:effectExtent l="0" t="0" r="10795" b="11430"/>
            <wp:docPr id="2" name="Diagram 2">
              <a:extLst xmlns:a="http://schemas.openxmlformats.org/drawingml/2006/main">
                <a:ext uri="{FF2B5EF4-FFF2-40B4-BE49-F238E27FC236}">
                  <a16:creationId xmlns:a16="http://schemas.microsoft.com/office/drawing/2014/main" id="{08F57E41-642E-3D7C-8D81-F27B74527469}"/>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B76BEB8" w14:textId="77777777" w:rsidR="00A81863" w:rsidRDefault="00A81863" w:rsidP="00A81863">
      <w:r>
        <w:rPr>
          <w:b/>
          <w:bCs/>
        </w:rPr>
        <w:t xml:space="preserve">Ederfuglen </w:t>
      </w:r>
      <w:r w:rsidRPr="00E76E86">
        <w:t xml:space="preserve">kulminerer medio </w:t>
      </w:r>
      <w:r>
        <w:t xml:space="preserve">– ultimo </w:t>
      </w:r>
      <w:r w:rsidRPr="00E76E86">
        <w:t xml:space="preserve">oktober. De pæne toppe </w:t>
      </w:r>
      <w:r>
        <w:t xml:space="preserve">i november </w:t>
      </w:r>
      <w:r w:rsidRPr="00E76E86">
        <w:t xml:space="preserve">skyldes kombination af få observationstimer på </w:t>
      </w:r>
      <w:r>
        <w:t xml:space="preserve">få </w:t>
      </w:r>
      <w:r w:rsidRPr="00E76E86">
        <w:t xml:space="preserve">egnede </w:t>
      </w:r>
      <w:r>
        <w:t>træk</w:t>
      </w:r>
      <w:r w:rsidRPr="00E76E86">
        <w:t>dage</w:t>
      </w:r>
      <w:r>
        <w:t>.</w:t>
      </w:r>
    </w:p>
    <w:p w14:paraId="457F95E6" w14:textId="77777777" w:rsidR="00A81863" w:rsidRDefault="00A81863" w:rsidP="00A81863"/>
    <w:p w14:paraId="4AA6788A" w14:textId="77777777" w:rsidR="00A81863" w:rsidRDefault="00A81863" w:rsidP="00A81863">
      <w:r>
        <w:rPr>
          <w:noProof/>
        </w:rPr>
        <w:drawing>
          <wp:inline distT="0" distB="0" distL="0" distR="0" wp14:anchorId="20158CD0" wp14:editId="75C7DB54">
            <wp:extent cx="4752000" cy="3132000"/>
            <wp:effectExtent l="0" t="0" r="10795" b="11430"/>
            <wp:docPr id="22" name="Diagram 22">
              <a:extLst xmlns:a="http://schemas.openxmlformats.org/drawingml/2006/main">
                <a:ext uri="{FF2B5EF4-FFF2-40B4-BE49-F238E27FC236}">
                  <a16:creationId xmlns:a16="http://schemas.microsoft.com/office/drawing/2014/main" id="{F34C5953-4DAC-12F6-A47A-4835FE330489}"/>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F6B13C2"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Ederfugl</w:t>
      </w:r>
      <w:r w:rsidRPr="000403CA">
        <w:rPr>
          <w:rFonts w:ascii="Calibri" w:eastAsia="Times New Roman" w:hAnsi="Calibri" w:cs="Calibri"/>
          <w:color w:val="000000"/>
          <w:lang w:eastAsia="da-DK"/>
        </w:rPr>
        <w:t xml:space="preserve"> på datoerne </w:t>
      </w:r>
      <w:r>
        <w:rPr>
          <w:rFonts w:ascii="Calibri" w:eastAsia="Times New Roman" w:hAnsi="Calibri" w:cs="Calibri"/>
          <w:color w:val="000000"/>
          <w:lang w:eastAsia="da-DK"/>
        </w:rPr>
        <w:t>19.-20. samt 23.-25. oktober 2021</w:t>
      </w:r>
      <w:r w:rsidRPr="000403CA">
        <w:rPr>
          <w:rFonts w:ascii="Calibri" w:eastAsia="Times New Roman" w:hAnsi="Calibri" w:cs="Calibri"/>
          <w:color w:val="000000"/>
          <w:lang w:eastAsia="da-DK"/>
        </w:rPr>
        <w:t xml:space="preserve"> fordelt på timeinterval.</w:t>
      </w:r>
      <w:r>
        <w:rPr>
          <w:rFonts w:ascii="Calibri" w:eastAsia="Times New Roman" w:hAnsi="Calibri" w:cs="Calibri"/>
          <w:color w:val="000000"/>
          <w:lang w:eastAsia="da-DK"/>
        </w:rPr>
        <w:t xml:space="preserve"> Der er n</w:t>
      </w:r>
      <w:r w:rsidRPr="000403CA">
        <w:rPr>
          <w:rFonts w:ascii="Calibri" w:eastAsia="Times New Roman" w:hAnsi="Calibri" w:cs="Calibri"/>
          <w:color w:val="000000"/>
          <w:lang w:eastAsia="da-DK"/>
        </w:rPr>
        <w:t xml:space="preserve">oteret </w:t>
      </w:r>
      <w:r>
        <w:rPr>
          <w:rFonts w:ascii="Calibri" w:eastAsia="Times New Roman" w:hAnsi="Calibri" w:cs="Calibri"/>
          <w:color w:val="000000"/>
          <w:lang w:eastAsia="da-DK"/>
        </w:rPr>
        <w:t>40.260 ex. på 1890 minutt</w:t>
      </w:r>
      <w:r w:rsidRPr="000403CA">
        <w:rPr>
          <w:rFonts w:ascii="Calibri" w:eastAsia="Times New Roman" w:hAnsi="Calibri" w:cs="Calibri"/>
          <w:color w:val="000000"/>
          <w:lang w:eastAsia="da-DK"/>
        </w:rPr>
        <w:t>er (</w:t>
      </w:r>
      <w:r>
        <w:rPr>
          <w:rFonts w:ascii="Calibri" w:eastAsia="Times New Roman" w:hAnsi="Calibri" w:cs="Calibri"/>
          <w:color w:val="000000"/>
          <w:lang w:eastAsia="da-DK"/>
        </w:rPr>
        <w:t>31</w:t>
      </w:r>
      <w:r w:rsidRPr="000403CA">
        <w:rPr>
          <w:rFonts w:ascii="Calibri" w:eastAsia="Times New Roman" w:hAnsi="Calibri" w:cs="Calibri"/>
          <w:color w:val="000000"/>
          <w:lang w:eastAsia="da-DK"/>
        </w:rPr>
        <w:t xml:space="preserve"> timer </w:t>
      </w:r>
      <w:r>
        <w:rPr>
          <w:rFonts w:ascii="Calibri" w:eastAsia="Times New Roman" w:hAnsi="Calibri" w:cs="Calibri"/>
          <w:color w:val="000000"/>
          <w:lang w:eastAsia="da-DK"/>
        </w:rPr>
        <w:t>30</w:t>
      </w:r>
      <w:r w:rsidRPr="000403CA">
        <w:rPr>
          <w:rFonts w:ascii="Calibri" w:eastAsia="Times New Roman" w:hAnsi="Calibri" w:cs="Calibri"/>
          <w:color w:val="000000"/>
          <w:lang w:eastAsia="da-DK"/>
        </w:rPr>
        <w:t xml:space="preserve"> min.)</w:t>
      </w:r>
      <w:r>
        <w:rPr>
          <w:rFonts w:ascii="Calibri" w:eastAsia="Times New Roman" w:hAnsi="Calibri" w:cs="Calibri"/>
          <w:color w:val="000000"/>
          <w:lang w:eastAsia="da-DK"/>
        </w:rPr>
        <w:t>dvs. i gennemsnit 1.278 ex/timen og med en meget klar morgentop.</w:t>
      </w:r>
    </w:p>
    <w:p w14:paraId="79E1DA35"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0F362892" wp14:editId="2BBF10AD">
            <wp:extent cx="4752000" cy="3132000"/>
            <wp:effectExtent l="0" t="0" r="10795" b="11430"/>
            <wp:docPr id="2028419305" name="Diagram 1">
              <a:extLst xmlns:a="http://schemas.openxmlformats.org/drawingml/2006/main">
                <a:ext uri="{FF2B5EF4-FFF2-40B4-BE49-F238E27FC236}">
                  <a16:creationId xmlns:a16="http://schemas.microsoft.com/office/drawing/2014/main" id="{2A698F47-6EFC-3779-DBE1-430BF9DA5E62}"/>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87D1046"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De samme data, der bl.a. viser, at 69 % af dagenes observerede træk er registreret før kl. 8!</w:t>
      </w:r>
    </w:p>
    <w:p w14:paraId="20E6325C" w14:textId="77777777" w:rsidR="00A81863" w:rsidRDefault="00A81863" w:rsidP="00A81863">
      <w:r>
        <w:br w:type="page"/>
      </w:r>
    </w:p>
    <w:p w14:paraId="3A26C099" w14:textId="77777777" w:rsidR="00A81863" w:rsidRDefault="00A81863" w:rsidP="00A81863">
      <w:pPr>
        <w:rPr>
          <w:b/>
          <w:bCs/>
          <w:i/>
          <w:iCs/>
          <w:u w:val="single"/>
        </w:rPr>
      </w:pPr>
      <w:r>
        <w:rPr>
          <w:b/>
          <w:bCs/>
          <w:i/>
          <w:iCs/>
          <w:u w:val="single"/>
        </w:rPr>
        <w:t>Sortand</w:t>
      </w:r>
      <w:r w:rsidRPr="00E62EC5">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6D0D04FE" w14:textId="77777777" w:rsidTr="00520C9E">
        <w:trPr>
          <w:trHeight w:val="300"/>
        </w:trPr>
        <w:tc>
          <w:tcPr>
            <w:tcW w:w="2258" w:type="dxa"/>
            <w:shd w:val="clear" w:color="000000" w:fill="9BC2E6"/>
          </w:tcPr>
          <w:p w14:paraId="7BB78ADD"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4B5745F5"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6E23A3A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6849AA09"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06AB7880" w14:textId="77777777" w:rsidTr="00520C9E">
        <w:trPr>
          <w:trHeight w:val="300"/>
        </w:trPr>
        <w:tc>
          <w:tcPr>
            <w:tcW w:w="2258" w:type="dxa"/>
          </w:tcPr>
          <w:p w14:paraId="2785696E" w14:textId="77777777" w:rsidR="00A81863" w:rsidRPr="00F07EFB" w:rsidRDefault="00A81863" w:rsidP="00520C9E">
            <w:pPr>
              <w:spacing w:after="0" w:line="240" w:lineRule="auto"/>
              <w:rPr>
                <w:rFonts w:ascii="Calibri" w:eastAsia="Times New Roman" w:hAnsi="Calibri" w:cs="Calibri"/>
                <w:color w:val="000000"/>
                <w:lang w:eastAsia="da-DK"/>
              </w:rPr>
            </w:pPr>
            <w:r w:rsidRPr="00292E3C">
              <w:t>Sortand</w:t>
            </w:r>
          </w:p>
        </w:tc>
        <w:tc>
          <w:tcPr>
            <w:tcW w:w="945" w:type="dxa"/>
            <w:noWrap/>
            <w:hideMark/>
          </w:tcPr>
          <w:p w14:paraId="442A5CD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92E3C">
              <w:t>6</w:t>
            </w:r>
            <w:r>
              <w:t>.</w:t>
            </w:r>
            <w:r w:rsidRPr="00292E3C">
              <w:t>811</w:t>
            </w:r>
          </w:p>
        </w:tc>
        <w:tc>
          <w:tcPr>
            <w:tcW w:w="945" w:type="dxa"/>
            <w:noWrap/>
            <w:hideMark/>
          </w:tcPr>
          <w:p w14:paraId="28380FE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92E3C">
              <w:t>9</w:t>
            </w:r>
            <w:r>
              <w:t>.</w:t>
            </w:r>
            <w:r w:rsidRPr="00292E3C">
              <w:t>591</w:t>
            </w:r>
          </w:p>
        </w:tc>
        <w:tc>
          <w:tcPr>
            <w:tcW w:w="945" w:type="dxa"/>
            <w:noWrap/>
            <w:hideMark/>
          </w:tcPr>
          <w:p w14:paraId="09C5DC92"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92E3C">
              <w:t>6</w:t>
            </w:r>
            <w:r>
              <w:t>.</w:t>
            </w:r>
            <w:r w:rsidRPr="00292E3C">
              <w:t>018</w:t>
            </w:r>
          </w:p>
        </w:tc>
      </w:tr>
    </w:tbl>
    <w:p w14:paraId="7B3A8776" w14:textId="77777777" w:rsidR="00A81863" w:rsidRPr="004821A6" w:rsidRDefault="00A81863" w:rsidP="00A81863"/>
    <w:p w14:paraId="0F6BA638" w14:textId="77777777" w:rsidR="00A81863" w:rsidRPr="004821A6" w:rsidRDefault="00A81863" w:rsidP="00A81863">
      <w:r>
        <w:rPr>
          <w:noProof/>
        </w:rPr>
        <w:drawing>
          <wp:inline distT="0" distB="0" distL="0" distR="0" wp14:anchorId="5BEF9A0F" wp14:editId="11F609CB">
            <wp:extent cx="4777200" cy="3132000"/>
            <wp:effectExtent l="0" t="0" r="4445" b="11430"/>
            <wp:docPr id="24" name="Diagram 24">
              <a:extLst xmlns:a="http://schemas.openxmlformats.org/drawingml/2006/main">
                <a:ext uri="{FF2B5EF4-FFF2-40B4-BE49-F238E27FC236}">
                  <a16:creationId xmlns:a16="http://schemas.microsoft.com/office/drawing/2014/main" id="{944BF47B-851F-4EB0-AC37-DE2F9ECBC288}"/>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FD458A2" w14:textId="77777777" w:rsidR="00A81863" w:rsidRDefault="00A81863" w:rsidP="00A81863">
      <w:r w:rsidRPr="006225AB">
        <w:rPr>
          <w:b/>
          <w:bCs/>
        </w:rPr>
        <w:t>Sortanden</w:t>
      </w:r>
      <w:r w:rsidRPr="006225AB">
        <w:t xml:space="preserve"> ses </w:t>
      </w:r>
      <w:r>
        <w:t>trækkende</w:t>
      </w:r>
      <w:r w:rsidRPr="006225AB">
        <w:t xml:space="preserve"> hele sæsonen</w:t>
      </w:r>
      <w:r>
        <w:t xml:space="preserve"> med flere forskellige kulminationer</w:t>
      </w:r>
      <w:r w:rsidRPr="006225AB">
        <w:t>.</w:t>
      </w:r>
      <w:r>
        <w:t xml:space="preserve"> Markant er toppen ultimo juli – primo august. Toppen medio – ultimo november er baseret på ret få observationstimer.</w:t>
      </w:r>
    </w:p>
    <w:p w14:paraId="005911BA" w14:textId="77777777" w:rsidR="00A81863" w:rsidRPr="004821A6" w:rsidRDefault="00A81863" w:rsidP="00A81863">
      <w:r w:rsidRPr="006225AB">
        <w:br w:type="page"/>
      </w:r>
    </w:p>
    <w:p w14:paraId="7409BBFF" w14:textId="77777777" w:rsidR="00A81863" w:rsidRDefault="00A81863" w:rsidP="00A81863">
      <w:pPr>
        <w:rPr>
          <w:b/>
          <w:bCs/>
          <w:i/>
          <w:iCs/>
          <w:u w:val="single"/>
        </w:rPr>
      </w:pPr>
      <w:r>
        <w:rPr>
          <w:b/>
          <w:bCs/>
          <w:i/>
          <w:iCs/>
          <w:u w:val="single"/>
        </w:rPr>
        <w:t>Toppet Skallesluger</w:t>
      </w:r>
      <w:r w:rsidRPr="00E62EC5">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3B3D9A19" w14:textId="77777777" w:rsidTr="00520C9E">
        <w:trPr>
          <w:trHeight w:val="300"/>
        </w:trPr>
        <w:tc>
          <w:tcPr>
            <w:tcW w:w="2258" w:type="dxa"/>
            <w:shd w:val="clear" w:color="000000" w:fill="9BC2E6"/>
          </w:tcPr>
          <w:p w14:paraId="347E2504"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665EEA9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625A580E"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3EF0E99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51E6069C" w14:textId="77777777" w:rsidTr="00520C9E">
        <w:trPr>
          <w:trHeight w:val="300"/>
        </w:trPr>
        <w:tc>
          <w:tcPr>
            <w:tcW w:w="2258" w:type="dxa"/>
          </w:tcPr>
          <w:p w14:paraId="454D87ED" w14:textId="77777777" w:rsidR="00A81863" w:rsidRPr="00F07EFB" w:rsidRDefault="00A81863" w:rsidP="00520C9E">
            <w:pPr>
              <w:spacing w:after="0" w:line="240" w:lineRule="auto"/>
              <w:rPr>
                <w:rFonts w:ascii="Calibri" w:eastAsia="Times New Roman" w:hAnsi="Calibri" w:cs="Calibri"/>
                <w:color w:val="000000"/>
                <w:lang w:eastAsia="da-DK"/>
              </w:rPr>
            </w:pPr>
            <w:r w:rsidRPr="0058675A">
              <w:t>Toppet Skallesluger</w:t>
            </w:r>
          </w:p>
        </w:tc>
        <w:tc>
          <w:tcPr>
            <w:tcW w:w="945" w:type="dxa"/>
            <w:noWrap/>
            <w:hideMark/>
          </w:tcPr>
          <w:p w14:paraId="4A64569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75A">
              <w:t>1</w:t>
            </w:r>
            <w:r>
              <w:t>.</w:t>
            </w:r>
            <w:r w:rsidRPr="0058675A">
              <w:t>679</w:t>
            </w:r>
          </w:p>
        </w:tc>
        <w:tc>
          <w:tcPr>
            <w:tcW w:w="945" w:type="dxa"/>
            <w:noWrap/>
            <w:hideMark/>
          </w:tcPr>
          <w:p w14:paraId="065A508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75A">
              <w:t>4</w:t>
            </w:r>
            <w:r>
              <w:t>.</w:t>
            </w:r>
            <w:r w:rsidRPr="0058675A">
              <w:t>287</w:t>
            </w:r>
          </w:p>
        </w:tc>
        <w:tc>
          <w:tcPr>
            <w:tcW w:w="945" w:type="dxa"/>
            <w:noWrap/>
            <w:hideMark/>
          </w:tcPr>
          <w:p w14:paraId="51D0CA19"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75A">
              <w:t>2</w:t>
            </w:r>
            <w:r>
              <w:t>.</w:t>
            </w:r>
            <w:r w:rsidRPr="0058675A">
              <w:t>943</w:t>
            </w:r>
          </w:p>
        </w:tc>
      </w:tr>
    </w:tbl>
    <w:p w14:paraId="00986D3C" w14:textId="77777777" w:rsidR="00A81863" w:rsidRDefault="00A81863" w:rsidP="00A81863"/>
    <w:p w14:paraId="72A3531D" w14:textId="77777777" w:rsidR="00A81863" w:rsidRDefault="00A81863" w:rsidP="00A81863">
      <w:r>
        <w:rPr>
          <w:noProof/>
        </w:rPr>
        <w:drawing>
          <wp:inline distT="0" distB="0" distL="0" distR="0" wp14:anchorId="26E26A25" wp14:editId="570EC629">
            <wp:extent cx="4752000" cy="3132000"/>
            <wp:effectExtent l="0" t="0" r="10795" b="11430"/>
            <wp:docPr id="26" name="Diagram 26">
              <a:extLst xmlns:a="http://schemas.openxmlformats.org/drawingml/2006/main">
                <a:ext uri="{FF2B5EF4-FFF2-40B4-BE49-F238E27FC236}">
                  <a16:creationId xmlns:a16="http://schemas.microsoft.com/office/drawing/2014/main" id="{3BFF48F7-7CD6-4A69-8219-7899DDD60112}"/>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EB861D7" w14:textId="77777777" w:rsidR="00A81863" w:rsidRDefault="00A81863" w:rsidP="00A81863">
      <w:r>
        <w:rPr>
          <w:b/>
          <w:bCs/>
        </w:rPr>
        <w:t>Toppet Skallesluger</w:t>
      </w:r>
      <w:r w:rsidRPr="006225AB">
        <w:t xml:space="preserve"> ses </w:t>
      </w:r>
      <w:r>
        <w:t>trækkende</w:t>
      </w:r>
      <w:r w:rsidRPr="006225AB">
        <w:t xml:space="preserve"> hele sæsonen</w:t>
      </w:r>
      <w:r>
        <w:t xml:space="preserve"> med stigende antal fra ultimo september. Trækket kulminerer medio oktober. Toppen primo – medio november er baseret på ret få observationstimer, men der er ingen tvivl om, at trækket stadig er godt i gang på dette tidspunkt.</w:t>
      </w:r>
    </w:p>
    <w:p w14:paraId="028E667A" w14:textId="77777777" w:rsidR="00A81863" w:rsidRDefault="00A81863" w:rsidP="00A81863">
      <w:r>
        <w:br w:type="page"/>
      </w:r>
    </w:p>
    <w:p w14:paraId="2BFE030E" w14:textId="77777777" w:rsidR="00A81863" w:rsidRDefault="00A81863" w:rsidP="00A81863"/>
    <w:p w14:paraId="4AC7F46C" w14:textId="77777777" w:rsidR="00A81863" w:rsidRDefault="00A81863" w:rsidP="00A81863">
      <w:pPr>
        <w:rPr>
          <w:b/>
          <w:bCs/>
          <w:i/>
          <w:iCs/>
          <w:u w:val="single"/>
        </w:rPr>
      </w:pPr>
      <w:r>
        <w:rPr>
          <w:b/>
          <w:bCs/>
          <w:i/>
          <w:iCs/>
          <w:u w:val="single"/>
        </w:rPr>
        <w:t>Pibeand</w:t>
      </w:r>
      <w:r w:rsidRPr="00E62EC5">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2270DF71" w14:textId="77777777" w:rsidTr="00520C9E">
        <w:trPr>
          <w:trHeight w:val="300"/>
        </w:trPr>
        <w:tc>
          <w:tcPr>
            <w:tcW w:w="2258" w:type="dxa"/>
            <w:shd w:val="clear" w:color="000000" w:fill="9BC2E6"/>
          </w:tcPr>
          <w:p w14:paraId="73F8B6E3"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278D12A2"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6A10A78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1BF85F6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12E86E28" w14:textId="77777777" w:rsidTr="00520C9E">
        <w:trPr>
          <w:trHeight w:val="300"/>
        </w:trPr>
        <w:tc>
          <w:tcPr>
            <w:tcW w:w="2258" w:type="dxa"/>
          </w:tcPr>
          <w:p w14:paraId="5F38B08A" w14:textId="77777777" w:rsidR="00A81863" w:rsidRPr="00F07EFB" w:rsidRDefault="00A81863" w:rsidP="00520C9E">
            <w:pPr>
              <w:spacing w:after="0" w:line="240" w:lineRule="auto"/>
              <w:rPr>
                <w:rFonts w:ascii="Calibri" w:eastAsia="Times New Roman" w:hAnsi="Calibri" w:cs="Calibri"/>
                <w:color w:val="000000"/>
                <w:lang w:eastAsia="da-DK"/>
              </w:rPr>
            </w:pPr>
            <w:r w:rsidRPr="002D79B8">
              <w:t>Pibeand</w:t>
            </w:r>
          </w:p>
        </w:tc>
        <w:tc>
          <w:tcPr>
            <w:tcW w:w="945" w:type="dxa"/>
            <w:noWrap/>
            <w:hideMark/>
          </w:tcPr>
          <w:p w14:paraId="1CD98AB5"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D79B8">
              <w:t>2</w:t>
            </w:r>
            <w:r>
              <w:t>.</w:t>
            </w:r>
            <w:r w:rsidRPr="002D79B8">
              <w:t>916</w:t>
            </w:r>
          </w:p>
        </w:tc>
        <w:tc>
          <w:tcPr>
            <w:tcW w:w="945" w:type="dxa"/>
            <w:noWrap/>
            <w:hideMark/>
          </w:tcPr>
          <w:p w14:paraId="60AAFCC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D79B8">
              <w:t>20</w:t>
            </w:r>
            <w:r>
              <w:t>.</w:t>
            </w:r>
            <w:r w:rsidRPr="002D79B8">
              <w:t>082</w:t>
            </w:r>
          </w:p>
        </w:tc>
        <w:tc>
          <w:tcPr>
            <w:tcW w:w="945" w:type="dxa"/>
            <w:noWrap/>
            <w:hideMark/>
          </w:tcPr>
          <w:p w14:paraId="1AB0FD0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D79B8">
              <w:t>5</w:t>
            </w:r>
            <w:r>
              <w:t>.</w:t>
            </w:r>
            <w:r w:rsidRPr="002D79B8">
              <w:t>941</w:t>
            </w:r>
          </w:p>
        </w:tc>
      </w:tr>
    </w:tbl>
    <w:p w14:paraId="79D6C23B" w14:textId="77777777" w:rsidR="00A81863" w:rsidRDefault="00A81863" w:rsidP="00A81863"/>
    <w:p w14:paraId="3EE63922" w14:textId="77777777" w:rsidR="00A81863" w:rsidRDefault="00A81863" w:rsidP="00A81863">
      <w:r>
        <w:rPr>
          <w:noProof/>
        </w:rPr>
        <w:drawing>
          <wp:inline distT="0" distB="0" distL="0" distR="0" wp14:anchorId="6CD4FFFD" wp14:editId="426D78BB">
            <wp:extent cx="4752000" cy="3132000"/>
            <wp:effectExtent l="0" t="0" r="10795" b="11430"/>
            <wp:docPr id="27" name="Diagram 27">
              <a:extLst xmlns:a="http://schemas.openxmlformats.org/drawingml/2006/main">
                <a:ext uri="{FF2B5EF4-FFF2-40B4-BE49-F238E27FC236}">
                  <a16:creationId xmlns:a16="http://schemas.microsoft.com/office/drawing/2014/main" id="{6CA04D2F-1180-42F1-B0D9-B83AD58DC69B}"/>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12AB62E" w14:textId="77777777" w:rsidR="00A81863" w:rsidRDefault="00A81863" w:rsidP="00A81863">
      <w:r w:rsidRPr="000E7E9B">
        <w:t xml:space="preserve">Antallet af trækkende </w:t>
      </w:r>
      <w:r>
        <w:rPr>
          <w:b/>
          <w:bCs/>
        </w:rPr>
        <w:t>pibeænder</w:t>
      </w:r>
      <w:r w:rsidRPr="003C6EF7">
        <w:t xml:space="preserve"> svinger </w:t>
      </w:r>
      <w:r w:rsidRPr="00B62270">
        <w:t>betragteligt mellem sæsonerne</w:t>
      </w:r>
      <w:r>
        <w:t xml:space="preserve"> og 2021 var en af de rigtig gode.</w:t>
      </w:r>
    </w:p>
    <w:p w14:paraId="7E9BBA9B" w14:textId="77777777" w:rsidR="00A81863" w:rsidRDefault="00A81863" w:rsidP="00A81863">
      <w:r>
        <w:br w:type="page"/>
      </w:r>
    </w:p>
    <w:p w14:paraId="3752B97B" w14:textId="77777777" w:rsidR="00A81863" w:rsidRDefault="00A81863" w:rsidP="00A81863">
      <w:pPr>
        <w:rPr>
          <w:b/>
          <w:bCs/>
          <w:i/>
          <w:iCs/>
          <w:u w:val="single"/>
        </w:rPr>
      </w:pPr>
      <w:r w:rsidRPr="001C6349">
        <w:rPr>
          <w:b/>
          <w:bCs/>
          <w:i/>
          <w:iCs/>
          <w:u w:val="single"/>
        </w:rPr>
        <w:t>Ringdue.</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5867F390" w14:textId="77777777" w:rsidTr="00520C9E">
        <w:trPr>
          <w:trHeight w:val="300"/>
        </w:trPr>
        <w:tc>
          <w:tcPr>
            <w:tcW w:w="2258" w:type="dxa"/>
            <w:shd w:val="clear" w:color="000000" w:fill="9BC2E6"/>
          </w:tcPr>
          <w:p w14:paraId="7BA2702F"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21B6A66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7719688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24CC9B2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0837884D" w14:textId="77777777" w:rsidTr="00520C9E">
        <w:trPr>
          <w:trHeight w:val="300"/>
        </w:trPr>
        <w:tc>
          <w:tcPr>
            <w:tcW w:w="2258" w:type="dxa"/>
          </w:tcPr>
          <w:p w14:paraId="26F7CC75"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Ringdue</w:t>
            </w:r>
          </w:p>
        </w:tc>
        <w:tc>
          <w:tcPr>
            <w:tcW w:w="945" w:type="dxa"/>
            <w:noWrap/>
            <w:hideMark/>
          </w:tcPr>
          <w:p w14:paraId="0B6B629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B7D13">
              <w:t>466</w:t>
            </w:r>
            <w:r>
              <w:t>.</w:t>
            </w:r>
            <w:r w:rsidRPr="002B7D13">
              <w:t>250</w:t>
            </w:r>
          </w:p>
        </w:tc>
        <w:tc>
          <w:tcPr>
            <w:tcW w:w="945" w:type="dxa"/>
            <w:noWrap/>
            <w:hideMark/>
          </w:tcPr>
          <w:p w14:paraId="31B3377E"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B7D13">
              <w:t>515</w:t>
            </w:r>
            <w:r>
              <w:t>.</w:t>
            </w:r>
            <w:r w:rsidRPr="002B7D13">
              <w:t>822</w:t>
            </w:r>
          </w:p>
        </w:tc>
        <w:tc>
          <w:tcPr>
            <w:tcW w:w="945" w:type="dxa"/>
            <w:noWrap/>
            <w:hideMark/>
          </w:tcPr>
          <w:p w14:paraId="4364AC6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B7D13">
              <w:t>594</w:t>
            </w:r>
            <w:r>
              <w:t>.</w:t>
            </w:r>
            <w:r w:rsidRPr="002B7D13">
              <w:t>205</w:t>
            </w:r>
          </w:p>
        </w:tc>
      </w:tr>
    </w:tbl>
    <w:p w14:paraId="55749603" w14:textId="77777777" w:rsidR="00A81863" w:rsidRPr="005C23FA" w:rsidRDefault="00A81863" w:rsidP="00A81863"/>
    <w:p w14:paraId="74ABD916" w14:textId="77777777" w:rsidR="00A81863" w:rsidRDefault="00A81863" w:rsidP="00A81863">
      <w:pPr>
        <w:rPr>
          <w:b/>
          <w:bCs/>
        </w:rPr>
      </w:pPr>
      <w:r>
        <w:rPr>
          <w:noProof/>
        </w:rPr>
        <w:drawing>
          <wp:inline distT="0" distB="0" distL="0" distR="0" wp14:anchorId="7CBD8675" wp14:editId="0DDC1F42">
            <wp:extent cx="4752000" cy="3132000"/>
            <wp:effectExtent l="0" t="0" r="10795" b="11430"/>
            <wp:docPr id="13" name="Diagram 13">
              <a:extLst xmlns:a="http://schemas.openxmlformats.org/drawingml/2006/main">
                <a:ext uri="{FF2B5EF4-FFF2-40B4-BE49-F238E27FC236}">
                  <a16:creationId xmlns:a16="http://schemas.microsoft.com/office/drawing/2014/main" id="{6502942F-4A5E-44F0-8229-69C8E2DF374F}"/>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FB425B0" w14:textId="77777777" w:rsidR="00A81863" w:rsidRDefault="00A81863" w:rsidP="00A81863">
      <w:pPr>
        <w:rPr>
          <w:rFonts w:ascii="Calibri" w:eastAsia="Times New Roman" w:hAnsi="Calibri" w:cs="Calibri"/>
          <w:color w:val="000000"/>
          <w:lang w:eastAsia="da-DK"/>
        </w:rPr>
      </w:pPr>
      <w:r>
        <w:t xml:space="preserve">Den blå stiplede kurve viser </w:t>
      </w:r>
      <w:r>
        <w:rPr>
          <w:b/>
          <w:bCs/>
        </w:rPr>
        <w:t>Ringduens</w:t>
      </w:r>
      <w:r>
        <w:t xml:space="preserve"> trækforløb over 3 sæsoner. Trækket</w:t>
      </w:r>
      <w:r>
        <w:rPr>
          <w:b/>
          <w:bCs/>
        </w:rPr>
        <w:t xml:space="preserve"> </w:t>
      </w:r>
      <w:r w:rsidRPr="001B1139">
        <w:t>kulminerer medio – ultimo oktober.</w:t>
      </w:r>
      <w:r>
        <w:t xml:space="preserve"> </w:t>
      </w:r>
      <w:r>
        <w:rPr>
          <w:rFonts w:ascii="Calibri" w:eastAsia="Times New Roman" w:hAnsi="Calibri" w:cs="Calibri"/>
          <w:color w:val="000000"/>
          <w:lang w:eastAsia="da-DK"/>
        </w:rPr>
        <w:t>Ringduerne kommer meget ofte i spektakulære, tusindtallige flokke. De nærmeste flokke kommer over land direkte ud over sydspidsen, gerne over Gulstav Vesterskov. Hvis dette landtræk går meget højt, er de vanskelige at finde på himlen og mange flokke overses! To andre ”spor”, hvor der meget ofte trækker kæmpe flokke, er dels langt mod vest og dels langt mod SØ. Disse fjerne flokke er meget svære at tælle, ja de ligner blot grå skyer! Jeg kan i den forbindelse ikke lade være med at tænke på, hvor mange fugle vi overser af andre arter, der flyver i samme højde, ikke flyver i tætte flokke og måske er meget mindre! De store ringdue-dage er ofte på dage med højtryk, medvind og efter temperaturfald (parametre der ofte hænger sammen!)</w:t>
      </w:r>
    </w:p>
    <w:p w14:paraId="3D16C527" w14:textId="77777777" w:rsidR="00A81863" w:rsidRDefault="00A81863" w:rsidP="00A81863">
      <w:pPr>
        <w:rPr>
          <w:rFonts w:ascii="Calibri" w:eastAsia="Times New Roman" w:hAnsi="Calibri" w:cs="Calibri"/>
          <w:color w:val="000000"/>
          <w:lang w:eastAsia="da-DK"/>
        </w:rPr>
      </w:pPr>
    </w:p>
    <w:p w14:paraId="2D963885"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50A7D80E" wp14:editId="521869F3">
            <wp:extent cx="4752000" cy="3132000"/>
            <wp:effectExtent l="0" t="0" r="10795" b="11430"/>
            <wp:docPr id="29" name="Diagram 29">
              <a:extLst xmlns:a="http://schemas.openxmlformats.org/drawingml/2006/main">
                <a:ext uri="{FF2B5EF4-FFF2-40B4-BE49-F238E27FC236}">
                  <a16:creationId xmlns:a16="http://schemas.microsoft.com/office/drawing/2014/main" id="{89242824-0385-C488-6F2C-6F71E1FD5630}"/>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7030780"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Ringdue</w:t>
      </w:r>
      <w:r w:rsidRPr="000403CA">
        <w:rPr>
          <w:rFonts w:ascii="Calibri" w:eastAsia="Times New Roman" w:hAnsi="Calibri" w:cs="Calibri"/>
          <w:color w:val="000000"/>
          <w:lang w:eastAsia="da-DK"/>
        </w:rPr>
        <w:t xml:space="preserve"> på datoerne </w:t>
      </w:r>
      <w:r>
        <w:rPr>
          <w:rFonts w:ascii="Calibri" w:eastAsia="Times New Roman" w:hAnsi="Calibri" w:cs="Calibri"/>
          <w:color w:val="000000"/>
          <w:lang w:eastAsia="da-DK"/>
        </w:rPr>
        <w:t>17. og 19. oktober</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 xml:space="preserve">2022 </w:t>
      </w:r>
      <w:r w:rsidRPr="000403CA">
        <w:rPr>
          <w:rFonts w:ascii="Calibri" w:eastAsia="Times New Roman" w:hAnsi="Calibri" w:cs="Calibri"/>
          <w:color w:val="000000"/>
          <w:lang w:eastAsia="da-DK"/>
        </w:rPr>
        <w:t>(</w:t>
      </w:r>
      <w:r>
        <w:rPr>
          <w:rFonts w:ascii="Calibri" w:eastAsia="Times New Roman" w:hAnsi="Calibri" w:cs="Calibri"/>
          <w:color w:val="000000"/>
          <w:lang w:eastAsia="da-DK"/>
        </w:rPr>
        <w:t>122.800 hhv. 159.600</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ex.)</w:t>
      </w:r>
      <w:r w:rsidRPr="000403CA">
        <w:rPr>
          <w:rFonts w:ascii="Calibri" w:eastAsia="Times New Roman" w:hAnsi="Calibri" w:cs="Calibri"/>
          <w:color w:val="000000"/>
          <w:lang w:eastAsia="da-DK"/>
        </w:rPr>
        <w:t xml:space="preserve"> fordelt på timeinterval.</w:t>
      </w:r>
      <w:r>
        <w:rPr>
          <w:rFonts w:ascii="Calibri" w:eastAsia="Times New Roman" w:hAnsi="Calibri" w:cs="Calibri"/>
          <w:color w:val="000000"/>
          <w:lang w:eastAsia="da-DK"/>
        </w:rPr>
        <w:t xml:space="preserve"> De er n</w:t>
      </w:r>
      <w:r w:rsidRPr="000403CA">
        <w:rPr>
          <w:rFonts w:ascii="Calibri" w:eastAsia="Times New Roman" w:hAnsi="Calibri" w:cs="Calibri"/>
          <w:color w:val="000000"/>
          <w:lang w:eastAsia="da-DK"/>
        </w:rPr>
        <w:t xml:space="preserve">oteret </w:t>
      </w:r>
      <w:r>
        <w:rPr>
          <w:rFonts w:ascii="Calibri" w:eastAsia="Times New Roman" w:hAnsi="Calibri" w:cs="Calibri"/>
          <w:color w:val="000000"/>
          <w:lang w:eastAsia="da-DK"/>
        </w:rPr>
        <w:t>på 1000 minutt</w:t>
      </w:r>
      <w:r w:rsidRPr="000403CA">
        <w:rPr>
          <w:rFonts w:ascii="Calibri" w:eastAsia="Times New Roman" w:hAnsi="Calibri" w:cs="Calibri"/>
          <w:color w:val="000000"/>
          <w:lang w:eastAsia="da-DK"/>
        </w:rPr>
        <w:t>er (</w:t>
      </w:r>
      <w:r>
        <w:rPr>
          <w:rFonts w:ascii="Calibri" w:eastAsia="Times New Roman" w:hAnsi="Calibri" w:cs="Calibri"/>
          <w:color w:val="000000"/>
          <w:lang w:eastAsia="da-DK"/>
        </w:rPr>
        <w:t>16</w:t>
      </w:r>
      <w:r w:rsidRPr="000403CA">
        <w:rPr>
          <w:rFonts w:ascii="Calibri" w:eastAsia="Times New Roman" w:hAnsi="Calibri" w:cs="Calibri"/>
          <w:color w:val="000000"/>
          <w:lang w:eastAsia="da-DK"/>
        </w:rPr>
        <w:t xml:space="preserve"> timer </w:t>
      </w:r>
      <w:r>
        <w:rPr>
          <w:rFonts w:ascii="Calibri" w:eastAsia="Times New Roman" w:hAnsi="Calibri" w:cs="Calibri"/>
          <w:color w:val="000000"/>
          <w:lang w:eastAsia="da-DK"/>
        </w:rPr>
        <w:t>40</w:t>
      </w:r>
      <w:r w:rsidRPr="000403CA">
        <w:rPr>
          <w:rFonts w:ascii="Calibri" w:eastAsia="Times New Roman" w:hAnsi="Calibri" w:cs="Calibri"/>
          <w:color w:val="000000"/>
          <w:lang w:eastAsia="da-DK"/>
        </w:rPr>
        <w:t xml:space="preserve"> min.)</w:t>
      </w:r>
      <w:r>
        <w:rPr>
          <w:rFonts w:ascii="Calibri" w:eastAsia="Times New Roman" w:hAnsi="Calibri" w:cs="Calibri"/>
          <w:color w:val="000000"/>
          <w:lang w:eastAsia="da-DK"/>
        </w:rPr>
        <w:t xml:space="preserve"> med en meget klar formiddagstop mellem kl. 9 og 11.</w:t>
      </w:r>
    </w:p>
    <w:p w14:paraId="4A43BAC0" w14:textId="77777777" w:rsidR="00A81863" w:rsidRDefault="00A81863" w:rsidP="00A81863"/>
    <w:p w14:paraId="23603E54" w14:textId="77777777" w:rsidR="00A81863" w:rsidRDefault="00A81863" w:rsidP="00A81863">
      <w:r>
        <w:rPr>
          <w:noProof/>
        </w:rPr>
        <w:drawing>
          <wp:inline distT="0" distB="0" distL="0" distR="0" wp14:anchorId="0DA57974" wp14:editId="20311961">
            <wp:extent cx="4752000" cy="3132000"/>
            <wp:effectExtent l="0" t="0" r="10795" b="11430"/>
            <wp:docPr id="825515083" name="Diagram 1">
              <a:extLst xmlns:a="http://schemas.openxmlformats.org/drawingml/2006/main">
                <a:ext uri="{FF2B5EF4-FFF2-40B4-BE49-F238E27FC236}">
                  <a16:creationId xmlns:a16="http://schemas.microsoft.com/office/drawing/2014/main" id="{EAF560B8-C8AC-E82E-74D8-15D17973A6E3}"/>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E43E98B" w14:textId="77777777" w:rsidR="00A81863" w:rsidRDefault="00A81863" w:rsidP="00A81863">
      <w:r>
        <w:t>Samme dag viser at 51 % af de registrerede ringduer er set før kl. 9.</w:t>
      </w:r>
    </w:p>
    <w:p w14:paraId="4E6348D8" w14:textId="77777777" w:rsidR="00A81863" w:rsidRDefault="00A81863" w:rsidP="00A81863">
      <w:r>
        <w:br w:type="page"/>
      </w:r>
    </w:p>
    <w:p w14:paraId="51EE6E05" w14:textId="77777777" w:rsidR="00A81863" w:rsidRDefault="00A81863" w:rsidP="00A81863">
      <w:pPr>
        <w:rPr>
          <w:b/>
          <w:bCs/>
          <w:i/>
          <w:iCs/>
          <w:u w:val="single"/>
        </w:rPr>
      </w:pPr>
    </w:p>
    <w:p w14:paraId="42FF90B4" w14:textId="77777777" w:rsidR="00A81863" w:rsidRDefault="00A81863" w:rsidP="00A81863">
      <w:pPr>
        <w:rPr>
          <w:b/>
          <w:bCs/>
          <w:i/>
          <w:iCs/>
          <w:u w:val="single"/>
        </w:rPr>
      </w:pPr>
      <w:r w:rsidRPr="00E62EC5">
        <w:rPr>
          <w:b/>
          <w:bCs/>
          <w:i/>
          <w:iCs/>
          <w:u w:val="single"/>
        </w:rPr>
        <w:t>Strandskade.</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533AFC3A" w14:textId="77777777" w:rsidTr="00520C9E">
        <w:trPr>
          <w:trHeight w:val="300"/>
        </w:trPr>
        <w:tc>
          <w:tcPr>
            <w:tcW w:w="2258" w:type="dxa"/>
            <w:shd w:val="clear" w:color="000000" w:fill="9BC2E6"/>
          </w:tcPr>
          <w:p w14:paraId="615F2FE4"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1BBD2A4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430AACB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0B90F60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75608CD3" w14:textId="77777777" w:rsidTr="00520C9E">
        <w:trPr>
          <w:trHeight w:val="300"/>
        </w:trPr>
        <w:tc>
          <w:tcPr>
            <w:tcW w:w="2258" w:type="dxa"/>
          </w:tcPr>
          <w:p w14:paraId="18EB11D1"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Strandskade</w:t>
            </w:r>
          </w:p>
        </w:tc>
        <w:tc>
          <w:tcPr>
            <w:tcW w:w="945" w:type="dxa"/>
            <w:noWrap/>
            <w:hideMark/>
          </w:tcPr>
          <w:p w14:paraId="0D17431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3A3392">
              <w:t>2</w:t>
            </w:r>
            <w:r>
              <w:t>.</w:t>
            </w:r>
            <w:r w:rsidRPr="003A3392">
              <w:t>786</w:t>
            </w:r>
          </w:p>
        </w:tc>
        <w:tc>
          <w:tcPr>
            <w:tcW w:w="945" w:type="dxa"/>
            <w:noWrap/>
            <w:hideMark/>
          </w:tcPr>
          <w:p w14:paraId="50766E4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3A3392">
              <w:t>2</w:t>
            </w:r>
            <w:r>
              <w:t>.</w:t>
            </w:r>
            <w:r w:rsidRPr="003A3392">
              <w:t>182</w:t>
            </w:r>
          </w:p>
        </w:tc>
        <w:tc>
          <w:tcPr>
            <w:tcW w:w="945" w:type="dxa"/>
            <w:noWrap/>
            <w:hideMark/>
          </w:tcPr>
          <w:p w14:paraId="6A70685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3A3392">
              <w:t>2</w:t>
            </w:r>
            <w:r>
              <w:t>.</w:t>
            </w:r>
            <w:r w:rsidRPr="003A3392">
              <w:t>559</w:t>
            </w:r>
          </w:p>
        </w:tc>
      </w:tr>
    </w:tbl>
    <w:p w14:paraId="14078114" w14:textId="77777777" w:rsidR="00A81863" w:rsidRPr="006A5A99" w:rsidRDefault="00A81863" w:rsidP="00A81863"/>
    <w:p w14:paraId="7EEF8AA5" w14:textId="77777777" w:rsidR="00A81863" w:rsidRDefault="00A81863" w:rsidP="00A81863">
      <w:pPr>
        <w:rPr>
          <w:b/>
          <w:bCs/>
        </w:rPr>
      </w:pPr>
      <w:r>
        <w:rPr>
          <w:noProof/>
        </w:rPr>
        <w:drawing>
          <wp:inline distT="0" distB="0" distL="0" distR="0" wp14:anchorId="16A76799" wp14:editId="2F3E0564">
            <wp:extent cx="4752000" cy="3132000"/>
            <wp:effectExtent l="0" t="0" r="10795" b="11430"/>
            <wp:docPr id="4" name="Diagram 4">
              <a:extLst xmlns:a="http://schemas.openxmlformats.org/drawingml/2006/main">
                <a:ext uri="{FF2B5EF4-FFF2-40B4-BE49-F238E27FC236}">
                  <a16:creationId xmlns:a16="http://schemas.microsoft.com/office/drawing/2014/main" id="{D2755174-FEFB-4CB3-876D-C1A8F2FEB194}"/>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6A6C67D" w14:textId="77777777" w:rsidR="00A81863" w:rsidRDefault="00A81863" w:rsidP="00A81863">
      <w:r>
        <w:rPr>
          <w:b/>
          <w:bCs/>
        </w:rPr>
        <w:t xml:space="preserve">Strandskaden </w:t>
      </w:r>
      <w:r>
        <w:t>kulminerer medio juli – primo august. Dette træk ses som regel og bedst fra Keldsnor, som kystfølgende flokke, der ofte høres før de ses. Flokkene kan flyve modbydeligt højt. Strandskaderne går kun fåtalligt ned for at raste i noret.</w:t>
      </w:r>
    </w:p>
    <w:p w14:paraId="07198EA4" w14:textId="77777777" w:rsidR="00A81863" w:rsidRDefault="00A81863" w:rsidP="00A81863"/>
    <w:p w14:paraId="7A81EC43" w14:textId="77777777" w:rsidR="00A81863" w:rsidRDefault="00A81863" w:rsidP="00A81863">
      <w:r w:rsidRPr="00623AFA">
        <w:rPr>
          <w:noProof/>
          <w:color w:val="ED7D31" w:themeColor="accent2"/>
          <w:highlight w:val="red"/>
        </w:rPr>
        <w:drawing>
          <wp:inline distT="0" distB="0" distL="0" distR="0" wp14:anchorId="796198A1" wp14:editId="30294762">
            <wp:extent cx="4752000" cy="3650400"/>
            <wp:effectExtent l="0" t="0" r="10795" b="7620"/>
            <wp:docPr id="192209576" name="Diagram 1">
              <a:extLst xmlns:a="http://schemas.openxmlformats.org/drawingml/2006/main">
                <a:ext uri="{FF2B5EF4-FFF2-40B4-BE49-F238E27FC236}">
                  <a16:creationId xmlns:a16="http://schemas.microsoft.com/office/drawing/2014/main" id="{381481F5-7AB8-45F7-84DD-8C38DB0E7CE7}"/>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551B981"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Et stort træk af</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Strandskade</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den 3. august</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 xml:space="preserve">2021 </w:t>
      </w:r>
      <w:r w:rsidRPr="000403CA">
        <w:rPr>
          <w:rFonts w:ascii="Calibri" w:eastAsia="Times New Roman" w:hAnsi="Calibri" w:cs="Calibri"/>
          <w:color w:val="000000"/>
          <w:lang w:eastAsia="da-DK"/>
        </w:rPr>
        <w:t>(</w:t>
      </w:r>
      <w:r>
        <w:rPr>
          <w:rFonts w:ascii="Calibri" w:eastAsia="Times New Roman" w:hAnsi="Calibri" w:cs="Calibri"/>
          <w:color w:val="000000"/>
          <w:lang w:eastAsia="da-DK"/>
        </w:rPr>
        <w:t>865 ex.)</w:t>
      </w:r>
      <w:r w:rsidRPr="000403CA">
        <w:rPr>
          <w:rFonts w:ascii="Calibri" w:eastAsia="Times New Roman" w:hAnsi="Calibri" w:cs="Calibri"/>
          <w:color w:val="000000"/>
          <w:lang w:eastAsia="da-DK"/>
        </w:rPr>
        <w:t xml:space="preserve"> fordelt på timeinterval.</w:t>
      </w:r>
      <w:r>
        <w:rPr>
          <w:rFonts w:ascii="Calibri" w:eastAsia="Times New Roman" w:hAnsi="Calibri" w:cs="Calibri"/>
          <w:color w:val="000000"/>
          <w:lang w:eastAsia="da-DK"/>
        </w:rPr>
        <w:t xml:space="preserve"> De er n</w:t>
      </w:r>
      <w:r w:rsidRPr="000403CA">
        <w:rPr>
          <w:rFonts w:ascii="Calibri" w:eastAsia="Times New Roman" w:hAnsi="Calibri" w:cs="Calibri"/>
          <w:color w:val="000000"/>
          <w:lang w:eastAsia="da-DK"/>
        </w:rPr>
        <w:t xml:space="preserve">oteret </w:t>
      </w:r>
      <w:r>
        <w:rPr>
          <w:rFonts w:ascii="Calibri" w:eastAsia="Times New Roman" w:hAnsi="Calibri" w:cs="Calibri"/>
          <w:color w:val="000000"/>
          <w:lang w:eastAsia="da-DK"/>
        </w:rPr>
        <w:t>på 530 minutt</w:t>
      </w:r>
      <w:r w:rsidRPr="000403CA">
        <w:rPr>
          <w:rFonts w:ascii="Calibri" w:eastAsia="Times New Roman" w:hAnsi="Calibri" w:cs="Calibri"/>
          <w:color w:val="000000"/>
          <w:lang w:eastAsia="da-DK"/>
        </w:rPr>
        <w:t>er (</w:t>
      </w:r>
      <w:r>
        <w:rPr>
          <w:rFonts w:ascii="Calibri" w:eastAsia="Times New Roman" w:hAnsi="Calibri" w:cs="Calibri"/>
          <w:color w:val="000000"/>
          <w:lang w:eastAsia="da-DK"/>
        </w:rPr>
        <w:t>8</w:t>
      </w:r>
      <w:r w:rsidRPr="000403CA">
        <w:rPr>
          <w:rFonts w:ascii="Calibri" w:eastAsia="Times New Roman" w:hAnsi="Calibri" w:cs="Calibri"/>
          <w:color w:val="000000"/>
          <w:lang w:eastAsia="da-DK"/>
        </w:rPr>
        <w:t xml:space="preserve"> timer </w:t>
      </w:r>
      <w:r>
        <w:rPr>
          <w:rFonts w:ascii="Calibri" w:eastAsia="Times New Roman" w:hAnsi="Calibri" w:cs="Calibri"/>
          <w:color w:val="000000"/>
          <w:lang w:eastAsia="da-DK"/>
        </w:rPr>
        <w:t>50</w:t>
      </w:r>
      <w:r w:rsidRPr="000403CA">
        <w:rPr>
          <w:rFonts w:ascii="Calibri" w:eastAsia="Times New Roman" w:hAnsi="Calibri" w:cs="Calibri"/>
          <w:color w:val="000000"/>
          <w:lang w:eastAsia="da-DK"/>
        </w:rPr>
        <w:t xml:space="preserve"> min.)</w:t>
      </w:r>
      <w:r>
        <w:rPr>
          <w:rFonts w:ascii="Calibri" w:eastAsia="Times New Roman" w:hAnsi="Calibri" w:cs="Calibri"/>
          <w:color w:val="000000"/>
          <w:lang w:eastAsia="da-DK"/>
        </w:rPr>
        <w:t xml:space="preserve"> med en meget klar top mellem kl. 9 og 11.</w:t>
      </w:r>
    </w:p>
    <w:p w14:paraId="0B466AC0" w14:textId="77777777" w:rsidR="00A81863" w:rsidRDefault="00A81863" w:rsidP="00A81863"/>
    <w:p w14:paraId="2779F5E8" w14:textId="77777777" w:rsidR="00A81863" w:rsidRDefault="00A81863" w:rsidP="00A81863">
      <w:r>
        <w:rPr>
          <w:noProof/>
        </w:rPr>
        <w:drawing>
          <wp:inline distT="0" distB="0" distL="0" distR="0" wp14:anchorId="3AA44DD9" wp14:editId="4C4B501A">
            <wp:extent cx="4752000" cy="3132000"/>
            <wp:effectExtent l="0" t="0" r="10795" b="11430"/>
            <wp:docPr id="1990617097" name="Diagram 1">
              <a:extLst xmlns:a="http://schemas.openxmlformats.org/drawingml/2006/main">
                <a:ext uri="{FF2B5EF4-FFF2-40B4-BE49-F238E27FC236}">
                  <a16:creationId xmlns:a16="http://schemas.microsoft.com/office/drawing/2014/main" id="{F7D57CDD-EDF4-F24A-618D-E421E31B3C61}"/>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CDB9AEE" w14:textId="77777777" w:rsidR="00A81863" w:rsidRDefault="00A81863" w:rsidP="00A81863">
      <w:r>
        <w:t>Samme dag, der viser at 51 % af de registrerede strandskader er set før kl. 9, men opbygningen om eftermiddagen blev desværre ikke fulgt.</w:t>
      </w:r>
    </w:p>
    <w:p w14:paraId="5FD3412D" w14:textId="77777777" w:rsidR="00A81863" w:rsidRDefault="00A81863" w:rsidP="00A81863">
      <w:r>
        <w:br w:type="page"/>
      </w:r>
    </w:p>
    <w:p w14:paraId="46783556" w14:textId="77777777" w:rsidR="00A81863" w:rsidRDefault="00A81863" w:rsidP="00A81863">
      <w:pPr>
        <w:rPr>
          <w:b/>
          <w:bCs/>
          <w:i/>
          <w:iCs/>
          <w:u w:val="single"/>
        </w:rPr>
      </w:pPr>
      <w:r>
        <w:rPr>
          <w:b/>
          <w:bCs/>
          <w:i/>
          <w:iCs/>
          <w:u w:val="single"/>
        </w:rPr>
        <w:t>Lille Kobbersneppe</w:t>
      </w:r>
      <w:r w:rsidRPr="00E62EC5">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4920F841" w14:textId="77777777" w:rsidTr="00520C9E">
        <w:trPr>
          <w:trHeight w:val="300"/>
        </w:trPr>
        <w:tc>
          <w:tcPr>
            <w:tcW w:w="2258" w:type="dxa"/>
            <w:shd w:val="clear" w:color="000000" w:fill="9BC2E6"/>
          </w:tcPr>
          <w:p w14:paraId="0CA303DB"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64D79357"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3D3C65F2"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511FB99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11545D8A" w14:textId="77777777" w:rsidTr="00520C9E">
        <w:trPr>
          <w:trHeight w:val="300"/>
        </w:trPr>
        <w:tc>
          <w:tcPr>
            <w:tcW w:w="2258" w:type="dxa"/>
          </w:tcPr>
          <w:p w14:paraId="10E0BA3F" w14:textId="77777777" w:rsidR="00A81863" w:rsidRPr="00F07EFB" w:rsidRDefault="00A81863" w:rsidP="00520C9E">
            <w:pPr>
              <w:spacing w:after="0" w:line="240" w:lineRule="auto"/>
              <w:rPr>
                <w:rFonts w:ascii="Calibri" w:eastAsia="Times New Roman" w:hAnsi="Calibri" w:cs="Calibri"/>
                <w:color w:val="000000"/>
                <w:lang w:eastAsia="da-DK"/>
              </w:rPr>
            </w:pPr>
            <w:r w:rsidRPr="00BD3C39">
              <w:t>Lille Kobbersneppe</w:t>
            </w:r>
          </w:p>
        </w:tc>
        <w:tc>
          <w:tcPr>
            <w:tcW w:w="945" w:type="dxa"/>
            <w:noWrap/>
            <w:hideMark/>
          </w:tcPr>
          <w:p w14:paraId="1855B431"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3C39">
              <w:t>2</w:t>
            </w:r>
            <w:r>
              <w:t>.</w:t>
            </w:r>
            <w:r w:rsidRPr="00BD3C39">
              <w:t>664</w:t>
            </w:r>
          </w:p>
        </w:tc>
        <w:tc>
          <w:tcPr>
            <w:tcW w:w="945" w:type="dxa"/>
            <w:noWrap/>
            <w:hideMark/>
          </w:tcPr>
          <w:p w14:paraId="2AEE833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3C39">
              <w:t>1</w:t>
            </w:r>
            <w:r>
              <w:t>.</w:t>
            </w:r>
            <w:r w:rsidRPr="00BD3C39">
              <w:t>133</w:t>
            </w:r>
          </w:p>
        </w:tc>
        <w:tc>
          <w:tcPr>
            <w:tcW w:w="945" w:type="dxa"/>
            <w:noWrap/>
            <w:hideMark/>
          </w:tcPr>
          <w:p w14:paraId="1B2C6611"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3C39">
              <w:t>2</w:t>
            </w:r>
            <w:r>
              <w:t>.</w:t>
            </w:r>
            <w:r w:rsidRPr="00BD3C39">
              <w:t>262</w:t>
            </w:r>
          </w:p>
        </w:tc>
      </w:tr>
    </w:tbl>
    <w:p w14:paraId="6C9535EC" w14:textId="77777777" w:rsidR="00A81863" w:rsidRPr="006A5A99" w:rsidRDefault="00A81863" w:rsidP="00A81863"/>
    <w:p w14:paraId="334280D1" w14:textId="77777777" w:rsidR="00A81863" w:rsidRDefault="00A81863" w:rsidP="00A81863">
      <w:r>
        <w:rPr>
          <w:noProof/>
        </w:rPr>
        <w:drawing>
          <wp:inline distT="0" distB="0" distL="0" distR="0" wp14:anchorId="004CE039" wp14:editId="204297F7">
            <wp:extent cx="4752000" cy="3132000"/>
            <wp:effectExtent l="0" t="0" r="10795" b="11430"/>
            <wp:docPr id="19" name="Diagram 19">
              <a:extLst xmlns:a="http://schemas.openxmlformats.org/drawingml/2006/main">
                <a:ext uri="{FF2B5EF4-FFF2-40B4-BE49-F238E27FC236}">
                  <a16:creationId xmlns:a16="http://schemas.microsoft.com/office/drawing/2014/main" id="{E11223D8-0433-44C1-84B7-3DFC3C53013E}"/>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954A2ED" w14:textId="77777777" w:rsidR="00A81863" w:rsidRDefault="00A81863" w:rsidP="00A81863">
      <w:r>
        <w:rPr>
          <w:b/>
          <w:bCs/>
        </w:rPr>
        <w:t xml:space="preserve">Lille Kobbersneppe </w:t>
      </w:r>
      <w:r>
        <w:t>kulminerer medio juli – primo august. Dette træk ses som regel og bedst fra Keldsnor, som flokke, der i modsætning til strandskaden ofte flyver et godt stykke ude over havet. I modvind trækker de lavt over havet og i medvind ofte meget højt. De allerfleste kobbersnepper passerer Keldsnor uden at raste.</w:t>
      </w:r>
    </w:p>
    <w:p w14:paraId="5EFB1F22" w14:textId="77777777" w:rsidR="00A81863" w:rsidRDefault="00A81863" w:rsidP="00A81863">
      <w:r>
        <w:rPr>
          <w:b/>
          <w:bCs/>
          <w:i/>
          <w:iCs/>
          <w:u w:val="single"/>
        </w:rPr>
        <w:br w:type="page"/>
      </w:r>
    </w:p>
    <w:p w14:paraId="62E64EAA" w14:textId="77777777" w:rsidR="00A81863" w:rsidRDefault="00A81863" w:rsidP="00A81863">
      <w:pPr>
        <w:rPr>
          <w:b/>
          <w:bCs/>
          <w:i/>
          <w:iCs/>
          <w:u w:val="single"/>
        </w:rPr>
      </w:pPr>
      <w:r>
        <w:rPr>
          <w:b/>
          <w:bCs/>
          <w:i/>
          <w:iCs/>
          <w:u w:val="single"/>
        </w:rPr>
        <w:t>Almindelig Ryle</w:t>
      </w:r>
      <w:r w:rsidRPr="00E62EC5">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3BAA0B8F" w14:textId="77777777" w:rsidTr="00520C9E">
        <w:trPr>
          <w:trHeight w:val="300"/>
        </w:trPr>
        <w:tc>
          <w:tcPr>
            <w:tcW w:w="2258" w:type="dxa"/>
            <w:shd w:val="clear" w:color="000000" w:fill="9BC2E6"/>
          </w:tcPr>
          <w:p w14:paraId="3864BE81"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0BED202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22F8128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21EA7C2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1DD6D506" w14:textId="77777777" w:rsidTr="00520C9E">
        <w:trPr>
          <w:trHeight w:val="300"/>
        </w:trPr>
        <w:tc>
          <w:tcPr>
            <w:tcW w:w="2258" w:type="dxa"/>
          </w:tcPr>
          <w:p w14:paraId="058A3E8D" w14:textId="77777777" w:rsidR="00A81863" w:rsidRPr="00F07EFB" w:rsidRDefault="00A81863" w:rsidP="00520C9E">
            <w:pPr>
              <w:spacing w:after="0" w:line="240" w:lineRule="auto"/>
              <w:rPr>
                <w:rFonts w:ascii="Calibri" w:eastAsia="Times New Roman" w:hAnsi="Calibri" w:cs="Calibri"/>
                <w:color w:val="000000"/>
                <w:lang w:eastAsia="da-DK"/>
              </w:rPr>
            </w:pPr>
            <w:r w:rsidRPr="000C16FF">
              <w:t>Almindelig Ryle</w:t>
            </w:r>
          </w:p>
        </w:tc>
        <w:tc>
          <w:tcPr>
            <w:tcW w:w="945" w:type="dxa"/>
            <w:noWrap/>
            <w:hideMark/>
          </w:tcPr>
          <w:p w14:paraId="238E534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0C16FF">
              <w:t>2</w:t>
            </w:r>
            <w:r>
              <w:t>.</w:t>
            </w:r>
            <w:r w:rsidRPr="000C16FF">
              <w:t>623</w:t>
            </w:r>
          </w:p>
        </w:tc>
        <w:tc>
          <w:tcPr>
            <w:tcW w:w="945" w:type="dxa"/>
            <w:noWrap/>
            <w:hideMark/>
          </w:tcPr>
          <w:p w14:paraId="261DC381"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0C16FF">
              <w:t>5</w:t>
            </w:r>
            <w:r>
              <w:t>.</w:t>
            </w:r>
            <w:r w:rsidRPr="000C16FF">
              <w:t>006</w:t>
            </w:r>
          </w:p>
        </w:tc>
        <w:tc>
          <w:tcPr>
            <w:tcW w:w="945" w:type="dxa"/>
            <w:noWrap/>
            <w:hideMark/>
          </w:tcPr>
          <w:p w14:paraId="5EE1F73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0C16FF">
              <w:t>5</w:t>
            </w:r>
            <w:r>
              <w:t>.</w:t>
            </w:r>
            <w:r w:rsidRPr="000C16FF">
              <w:t>166</w:t>
            </w:r>
          </w:p>
        </w:tc>
      </w:tr>
    </w:tbl>
    <w:p w14:paraId="55B7164E" w14:textId="77777777" w:rsidR="00A81863" w:rsidRDefault="00A81863" w:rsidP="00A81863"/>
    <w:p w14:paraId="6BDF80FB" w14:textId="77777777" w:rsidR="00A81863" w:rsidRPr="006A5A99" w:rsidRDefault="00A81863" w:rsidP="00A81863">
      <w:r>
        <w:rPr>
          <w:noProof/>
        </w:rPr>
        <w:drawing>
          <wp:inline distT="0" distB="0" distL="0" distR="0" wp14:anchorId="35CCAD7C" wp14:editId="08282C3E">
            <wp:extent cx="4752000" cy="3132000"/>
            <wp:effectExtent l="0" t="0" r="10795" b="11430"/>
            <wp:docPr id="21" name="Diagram 21">
              <a:extLst xmlns:a="http://schemas.openxmlformats.org/drawingml/2006/main">
                <a:ext uri="{FF2B5EF4-FFF2-40B4-BE49-F238E27FC236}">
                  <a16:creationId xmlns:a16="http://schemas.microsoft.com/office/drawing/2014/main" id="{92890B57-542A-4108-BB97-3D991B3A734A}"/>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864046F" w14:textId="77777777" w:rsidR="00A81863" w:rsidRDefault="00A81863" w:rsidP="00A81863">
      <w:r>
        <w:rPr>
          <w:b/>
          <w:bCs/>
        </w:rPr>
        <w:t xml:space="preserve">Almindelig Ryle </w:t>
      </w:r>
      <w:r>
        <w:t xml:space="preserve">kulminerer medio juli – primo august. Dette træk ses som regel og bedst fra Keldsnor, som flokke, der dels følger kysten, dels flyver et godt stykke ude over havet. I modvind trækker de lavt over havet og i medvind, hvis fugle opdages ofte temmelig højt. De kystfølgende ryler flyver tit ind i selve noret eller raster kortere eller længere tid i opskyllet tang på selve kysten. Ungfugle trækket ultimo august – primo oktober registreres, men er tilsyneladende yderst begrænset. Jeg tror det hænger sammen med at </w:t>
      </w:r>
      <w:r w:rsidRPr="00811DD6">
        <w:t xml:space="preserve">observationsposten normalt er flyttet til Dovns Klint området, hvor fuglene passerer </w:t>
      </w:r>
      <w:r>
        <w:t>på større afstand.</w:t>
      </w:r>
    </w:p>
    <w:p w14:paraId="300AFBDA" w14:textId="77777777" w:rsidR="00A81863" w:rsidRPr="00811DD6" w:rsidRDefault="00A81863" w:rsidP="00A81863"/>
    <w:p w14:paraId="306CB8D5" w14:textId="77777777" w:rsidR="00A81863" w:rsidRDefault="00A81863" w:rsidP="00A81863">
      <w:r>
        <w:rPr>
          <w:noProof/>
        </w:rPr>
        <w:drawing>
          <wp:inline distT="0" distB="0" distL="0" distR="0" wp14:anchorId="0835F0DD" wp14:editId="1865F374">
            <wp:extent cx="4752000" cy="3132000"/>
            <wp:effectExtent l="0" t="0" r="10795" b="11430"/>
            <wp:docPr id="15" name="Diagram 15">
              <a:extLst xmlns:a="http://schemas.openxmlformats.org/drawingml/2006/main">
                <a:ext uri="{FF2B5EF4-FFF2-40B4-BE49-F238E27FC236}">
                  <a16:creationId xmlns:a16="http://schemas.microsoft.com/office/drawing/2014/main" id="{381481F5-7AB8-45F7-84DD-8C38DB0E7CE7}"/>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5FB86AA" w14:textId="77777777" w:rsidR="00A81863" w:rsidRDefault="00A81863" w:rsidP="00A81863">
      <w:r w:rsidRPr="00811DD6">
        <w:t>Den 3</w:t>
      </w:r>
      <w:r>
        <w:t>. august 2021 registreredes et for stedet (Keldsnor) meget højt antal trækkende ryler. I løbet af dagen noterede jeg 3.434 ex., hvilket er klar lokalitetsrekord. Desværre måtte jeg forlade posten, da jeg ikke havde været så forudseende at få forsyninger med til heldagsobservation!</w:t>
      </w:r>
    </w:p>
    <w:p w14:paraId="2D6A05F2" w14:textId="77777777" w:rsidR="00A81863" w:rsidRDefault="00A81863" w:rsidP="00A81863">
      <w:pPr>
        <w:spacing w:line="240" w:lineRule="auto"/>
      </w:pPr>
    </w:p>
    <w:p w14:paraId="5772D4C0" w14:textId="77777777" w:rsidR="00A81863" w:rsidRDefault="00A81863" w:rsidP="00A81863">
      <w:pPr>
        <w:spacing w:line="240" w:lineRule="auto"/>
      </w:pPr>
      <w:r>
        <w:rPr>
          <w:noProof/>
        </w:rPr>
        <w:drawing>
          <wp:inline distT="0" distB="0" distL="0" distR="0" wp14:anchorId="1A396037" wp14:editId="262CE4DD">
            <wp:extent cx="4752000" cy="3132000"/>
            <wp:effectExtent l="0" t="0" r="10795" b="11430"/>
            <wp:docPr id="86544392" name="Diagram 1">
              <a:extLst xmlns:a="http://schemas.openxmlformats.org/drawingml/2006/main">
                <a:ext uri="{FF2B5EF4-FFF2-40B4-BE49-F238E27FC236}">
                  <a16:creationId xmlns:a16="http://schemas.microsoft.com/office/drawing/2014/main" id="{21E41269-792B-8C79-8498-2E0BBBE53061}"/>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B58C0A9" w14:textId="77777777" w:rsidR="00A81863" w:rsidRDefault="00A81863" w:rsidP="00A81863">
      <w:r>
        <w:t>Samme dag, der viser at 43 % af de registrerede ryler er set før kl. 9, altså lidt senere end strandskaderne samme dag.</w:t>
      </w:r>
    </w:p>
    <w:p w14:paraId="46E3F759" w14:textId="77777777" w:rsidR="00A81863" w:rsidRDefault="00A81863" w:rsidP="00A81863">
      <w:pPr>
        <w:pBdr>
          <w:top w:val="single" w:sz="4" w:space="1" w:color="auto"/>
          <w:left w:val="single" w:sz="4" w:space="4" w:color="auto"/>
          <w:bottom w:val="single" w:sz="4" w:space="1" w:color="auto"/>
          <w:right w:val="single" w:sz="4" w:space="4" w:color="auto"/>
        </w:pBdr>
        <w:spacing w:line="240" w:lineRule="auto"/>
      </w:pPr>
      <w:r>
        <w:t>Vejr omkring den 3.august 2021:</w:t>
      </w:r>
    </w:p>
    <w:p w14:paraId="3294F729" w14:textId="77777777" w:rsidR="00A81863" w:rsidRDefault="00A81863" w:rsidP="00A81863">
      <w:pPr>
        <w:pStyle w:val="Listeafsnit"/>
        <w:numPr>
          <w:ilvl w:val="0"/>
          <w:numId w:val="2"/>
        </w:numPr>
        <w:pBdr>
          <w:top w:val="single" w:sz="4" w:space="1" w:color="auto"/>
          <w:left w:val="single" w:sz="4" w:space="4" w:color="auto"/>
          <w:bottom w:val="single" w:sz="4" w:space="1" w:color="auto"/>
          <w:right w:val="single" w:sz="4" w:space="4" w:color="auto"/>
        </w:pBdr>
        <w:spacing w:line="240" w:lineRule="auto"/>
      </w:pPr>
      <w:r>
        <w:t xml:space="preserve">Middeltemperaturen var 16,3 og var faldet 0,8 </w:t>
      </w:r>
      <w:r w:rsidRPr="00C174AF">
        <w:t>°C</w:t>
      </w:r>
      <w:r>
        <w:t xml:space="preserve"> siden den 2. august</w:t>
      </w:r>
    </w:p>
    <w:p w14:paraId="17DAB3F8" w14:textId="77777777" w:rsidR="00A81863" w:rsidRDefault="00A81863" w:rsidP="00A81863">
      <w:pPr>
        <w:pStyle w:val="Listeafsnit"/>
        <w:numPr>
          <w:ilvl w:val="0"/>
          <w:numId w:val="2"/>
        </w:numPr>
        <w:pBdr>
          <w:top w:val="single" w:sz="4" w:space="1" w:color="auto"/>
          <w:left w:val="single" w:sz="4" w:space="4" w:color="auto"/>
          <w:bottom w:val="single" w:sz="4" w:space="1" w:color="auto"/>
          <w:right w:val="single" w:sz="4" w:space="4" w:color="auto"/>
        </w:pBdr>
        <w:spacing w:line="240" w:lineRule="auto"/>
      </w:pPr>
      <w:r>
        <w:t>Lufttrykket var ret højt (1013 hPa) og var steget ca. 5 hPa siden den 2. august</w:t>
      </w:r>
    </w:p>
    <w:p w14:paraId="3C36DCED" w14:textId="77777777" w:rsidR="00A81863" w:rsidRDefault="00A81863" w:rsidP="00A81863">
      <w:pPr>
        <w:pStyle w:val="Listeafsnit"/>
        <w:numPr>
          <w:ilvl w:val="0"/>
          <w:numId w:val="2"/>
        </w:numPr>
        <w:pBdr>
          <w:top w:val="single" w:sz="4" w:space="1" w:color="auto"/>
          <w:left w:val="single" w:sz="4" w:space="4" w:color="auto"/>
          <w:bottom w:val="single" w:sz="4" w:space="1" w:color="auto"/>
          <w:right w:val="single" w:sz="4" w:space="4" w:color="auto"/>
        </w:pBdr>
        <w:spacing w:line="240" w:lineRule="auto"/>
      </w:pPr>
      <w:r>
        <w:t>Frisk vind fra V (ingen ændringer de sidste par dage), mens vinden 4. august kom fra N!</w:t>
      </w:r>
    </w:p>
    <w:p w14:paraId="1FC653E8" w14:textId="77777777" w:rsidR="00A81863" w:rsidRDefault="00A81863" w:rsidP="00A81863">
      <w:pPr>
        <w:pStyle w:val="Listeafsnit"/>
        <w:numPr>
          <w:ilvl w:val="0"/>
          <w:numId w:val="2"/>
        </w:numPr>
        <w:pBdr>
          <w:top w:val="single" w:sz="4" w:space="1" w:color="auto"/>
          <w:left w:val="single" w:sz="4" w:space="4" w:color="auto"/>
          <w:bottom w:val="single" w:sz="4" w:space="1" w:color="auto"/>
          <w:right w:val="single" w:sz="4" w:space="4" w:color="auto"/>
        </w:pBdr>
        <w:spacing w:line="240" w:lineRule="auto"/>
      </w:pPr>
      <w:r>
        <w:t>Ingen nedbør den 3. august, mens der faldt et par mm regn den 2. august</w:t>
      </w:r>
    </w:p>
    <w:p w14:paraId="168D9CA9" w14:textId="77777777" w:rsidR="00A81863" w:rsidRDefault="00A81863" w:rsidP="00A81863">
      <w:pPr>
        <w:pStyle w:val="Listeafsnit"/>
        <w:numPr>
          <w:ilvl w:val="0"/>
          <w:numId w:val="2"/>
        </w:numPr>
        <w:pBdr>
          <w:top w:val="single" w:sz="4" w:space="1" w:color="auto"/>
          <w:left w:val="single" w:sz="4" w:space="4" w:color="auto"/>
          <w:bottom w:val="single" w:sz="4" w:space="1" w:color="auto"/>
          <w:right w:val="single" w:sz="4" w:space="4" w:color="auto"/>
        </w:pBdr>
        <w:spacing w:line="240" w:lineRule="auto"/>
      </w:pPr>
      <w:r>
        <w:t>Solskin 6 timer, dagen før 8 timer</w:t>
      </w:r>
    </w:p>
    <w:p w14:paraId="51BFCDC5" w14:textId="77777777" w:rsidR="00A81863" w:rsidRPr="00EE5DC8" w:rsidRDefault="00A81863" w:rsidP="00A81863">
      <w:pPr>
        <w:pBdr>
          <w:top w:val="single" w:sz="4" w:space="1" w:color="auto"/>
          <w:left w:val="single" w:sz="4" w:space="4" w:color="auto"/>
          <w:bottom w:val="single" w:sz="4" w:space="1" w:color="auto"/>
          <w:right w:val="single" w:sz="4" w:space="4" w:color="auto"/>
        </w:pBdr>
        <w:spacing w:line="240" w:lineRule="auto"/>
      </w:pPr>
      <w:r w:rsidRPr="00EE5DC8">
        <w:t>Summa summarum</w:t>
      </w:r>
      <w:r>
        <w:t>:</w:t>
      </w:r>
      <w:r w:rsidRPr="00EE5DC8">
        <w:t xml:space="preserve"> en front passerede de</w:t>
      </w:r>
      <w:r>
        <w:t>n 2. august med regn og udløste formentlig trækket, hvor fuglene fra NØ benyttede medvinden, men blev på vores breddegrader mødt af side modvind. Vejret var i menneskelig terminologi ret godt.</w:t>
      </w:r>
    </w:p>
    <w:p w14:paraId="4645D841" w14:textId="77777777" w:rsidR="00A81863" w:rsidRPr="00EE5DC8" w:rsidRDefault="00A81863" w:rsidP="00A81863">
      <w:r w:rsidRPr="00EE5DC8">
        <w:rPr>
          <w:b/>
          <w:bCs/>
          <w:u w:val="single"/>
        </w:rPr>
        <w:br w:type="page"/>
      </w:r>
    </w:p>
    <w:p w14:paraId="00861FB7" w14:textId="77777777" w:rsidR="00A81863" w:rsidRDefault="00A81863" w:rsidP="00A81863">
      <w:pPr>
        <w:rPr>
          <w:b/>
          <w:bCs/>
          <w:i/>
          <w:iCs/>
          <w:u w:val="single"/>
        </w:rPr>
      </w:pPr>
      <w:r w:rsidRPr="00E62EC5">
        <w:rPr>
          <w:b/>
          <w:bCs/>
          <w:i/>
          <w:iCs/>
          <w:u w:val="single"/>
        </w:rPr>
        <w:t>Hav- og Fjordterne.</w:t>
      </w:r>
    </w:p>
    <w:tbl>
      <w:tblPr>
        <w:tblW w:w="51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1"/>
        <w:gridCol w:w="950"/>
        <w:gridCol w:w="950"/>
        <w:gridCol w:w="950"/>
      </w:tblGrid>
      <w:tr w:rsidR="00A81863" w:rsidRPr="00F07EFB" w14:paraId="3F94F81E" w14:textId="77777777" w:rsidTr="00520C9E">
        <w:trPr>
          <w:trHeight w:val="302"/>
        </w:trPr>
        <w:tc>
          <w:tcPr>
            <w:tcW w:w="2271" w:type="dxa"/>
            <w:shd w:val="clear" w:color="000000" w:fill="9BC2E6"/>
          </w:tcPr>
          <w:p w14:paraId="347B6AC0"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50" w:type="dxa"/>
            <w:shd w:val="clear" w:color="000000" w:fill="9BC2E6"/>
            <w:noWrap/>
            <w:vAlign w:val="bottom"/>
            <w:hideMark/>
          </w:tcPr>
          <w:p w14:paraId="7DBB1539"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50" w:type="dxa"/>
            <w:shd w:val="clear" w:color="000000" w:fill="9BC2E6"/>
            <w:noWrap/>
            <w:vAlign w:val="bottom"/>
            <w:hideMark/>
          </w:tcPr>
          <w:p w14:paraId="0D2A305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50" w:type="dxa"/>
            <w:shd w:val="clear" w:color="000000" w:fill="9BC2E6"/>
            <w:noWrap/>
            <w:vAlign w:val="bottom"/>
            <w:hideMark/>
          </w:tcPr>
          <w:p w14:paraId="268E63B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22395F8C" w14:textId="77777777" w:rsidTr="00520C9E">
        <w:trPr>
          <w:trHeight w:val="302"/>
        </w:trPr>
        <w:tc>
          <w:tcPr>
            <w:tcW w:w="2271" w:type="dxa"/>
          </w:tcPr>
          <w:p w14:paraId="50FF620D" w14:textId="77777777" w:rsidR="00A81863" w:rsidRPr="00F07EFB" w:rsidRDefault="00A81863" w:rsidP="00520C9E">
            <w:pPr>
              <w:spacing w:after="0" w:line="240" w:lineRule="auto"/>
              <w:rPr>
                <w:rFonts w:ascii="Calibri" w:eastAsia="Times New Roman" w:hAnsi="Calibri" w:cs="Calibri"/>
                <w:color w:val="000000"/>
                <w:lang w:eastAsia="da-DK"/>
              </w:rPr>
            </w:pPr>
            <w:r w:rsidRPr="00213D4F">
              <w:t>Fjordterne</w:t>
            </w:r>
          </w:p>
        </w:tc>
        <w:tc>
          <w:tcPr>
            <w:tcW w:w="950" w:type="dxa"/>
            <w:noWrap/>
          </w:tcPr>
          <w:p w14:paraId="70616DA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13D4F">
              <w:t>1</w:t>
            </w:r>
            <w:r>
              <w:t>.</w:t>
            </w:r>
            <w:r w:rsidRPr="00213D4F">
              <w:t>971</w:t>
            </w:r>
          </w:p>
        </w:tc>
        <w:tc>
          <w:tcPr>
            <w:tcW w:w="950" w:type="dxa"/>
            <w:noWrap/>
          </w:tcPr>
          <w:p w14:paraId="64B987B2"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13D4F">
              <w:t>6</w:t>
            </w:r>
            <w:r>
              <w:t>.</w:t>
            </w:r>
            <w:r w:rsidRPr="00213D4F">
              <w:t>363</w:t>
            </w:r>
          </w:p>
        </w:tc>
        <w:tc>
          <w:tcPr>
            <w:tcW w:w="950" w:type="dxa"/>
            <w:noWrap/>
          </w:tcPr>
          <w:p w14:paraId="3C97AFA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213D4F">
              <w:t>10</w:t>
            </w:r>
            <w:r>
              <w:t>.</w:t>
            </w:r>
            <w:r w:rsidRPr="00213D4F">
              <w:t>520</w:t>
            </w:r>
          </w:p>
        </w:tc>
      </w:tr>
      <w:tr w:rsidR="00A81863" w:rsidRPr="00F07EFB" w14:paraId="6773CBEF" w14:textId="77777777" w:rsidTr="00520C9E">
        <w:trPr>
          <w:trHeight w:val="302"/>
        </w:trPr>
        <w:tc>
          <w:tcPr>
            <w:tcW w:w="2271" w:type="dxa"/>
          </w:tcPr>
          <w:p w14:paraId="0E135035" w14:textId="77777777" w:rsidR="00A81863" w:rsidRDefault="00A81863" w:rsidP="00520C9E">
            <w:pPr>
              <w:spacing w:after="0" w:line="240" w:lineRule="auto"/>
              <w:rPr>
                <w:rFonts w:ascii="Calibri" w:eastAsia="Times New Roman" w:hAnsi="Calibri" w:cs="Calibri"/>
                <w:color w:val="000000"/>
                <w:lang w:eastAsia="da-DK"/>
              </w:rPr>
            </w:pPr>
            <w:r w:rsidRPr="00213D4F">
              <w:t>Havterne</w:t>
            </w:r>
          </w:p>
        </w:tc>
        <w:tc>
          <w:tcPr>
            <w:tcW w:w="950" w:type="dxa"/>
            <w:noWrap/>
          </w:tcPr>
          <w:p w14:paraId="15F8CCA2" w14:textId="77777777" w:rsidR="00A81863" w:rsidRPr="00FF5F9E" w:rsidRDefault="00A81863" w:rsidP="00520C9E">
            <w:pPr>
              <w:spacing w:after="0" w:line="240" w:lineRule="auto"/>
              <w:jc w:val="right"/>
            </w:pPr>
            <w:r w:rsidRPr="00213D4F">
              <w:t>705</w:t>
            </w:r>
          </w:p>
        </w:tc>
        <w:tc>
          <w:tcPr>
            <w:tcW w:w="950" w:type="dxa"/>
            <w:noWrap/>
          </w:tcPr>
          <w:p w14:paraId="04CF325B" w14:textId="77777777" w:rsidR="00A81863" w:rsidRPr="00FF5F9E" w:rsidRDefault="00A81863" w:rsidP="00520C9E">
            <w:pPr>
              <w:spacing w:after="0" w:line="240" w:lineRule="auto"/>
              <w:jc w:val="right"/>
            </w:pPr>
            <w:r w:rsidRPr="00213D4F">
              <w:t>568</w:t>
            </w:r>
          </w:p>
        </w:tc>
        <w:tc>
          <w:tcPr>
            <w:tcW w:w="950" w:type="dxa"/>
            <w:noWrap/>
          </w:tcPr>
          <w:p w14:paraId="1BCB75D2" w14:textId="77777777" w:rsidR="00A81863" w:rsidRPr="00FF5F9E" w:rsidRDefault="00A81863" w:rsidP="00520C9E">
            <w:pPr>
              <w:spacing w:after="0" w:line="240" w:lineRule="auto"/>
              <w:jc w:val="right"/>
            </w:pPr>
            <w:r w:rsidRPr="00213D4F">
              <w:t>2</w:t>
            </w:r>
            <w:r>
              <w:t>.</w:t>
            </w:r>
            <w:r w:rsidRPr="00213D4F">
              <w:t>633</w:t>
            </w:r>
          </w:p>
        </w:tc>
      </w:tr>
      <w:tr w:rsidR="00A81863" w:rsidRPr="00F07EFB" w14:paraId="6DB78F89" w14:textId="77777777" w:rsidTr="00520C9E">
        <w:trPr>
          <w:trHeight w:val="302"/>
        </w:trPr>
        <w:tc>
          <w:tcPr>
            <w:tcW w:w="2271" w:type="dxa"/>
          </w:tcPr>
          <w:p w14:paraId="60637713" w14:textId="77777777" w:rsidR="00A81863" w:rsidRDefault="00A81863" w:rsidP="00520C9E">
            <w:pPr>
              <w:spacing w:after="0" w:line="240" w:lineRule="auto"/>
              <w:rPr>
                <w:rFonts w:ascii="Calibri" w:eastAsia="Times New Roman" w:hAnsi="Calibri" w:cs="Calibri"/>
                <w:color w:val="000000"/>
                <w:lang w:eastAsia="da-DK"/>
              </w:rPr>
            </w:pPr>
            <w:r w:rsidRPr="00213D4F">
              <w:t>Fjordterne/Havterne</w:t>
            </w:r>
          </w:p>
        </w:tc>
        <w:tc>
          <w:tcPr>
            <w:tcW w:w="950" w:type="dxa"/>
            <w:noWrap/>
          </w:tcPr>
          <w:p w14:paraId="62DBF947" w14:textId="77777777" w:rsidR="00A81863" w:rsidRPr="00FF5F9E" w:rsidRDefault="00A81863" w:rsidP="00520C9E">
            <w:pPr>
              <w:spacing w:after="0" w:line="240" w:lineRule="auto"/>
              <w:jc w:val="right"/>
            </w:pPr>
            <w:r w:rsidRPr="00213D4F">
              <w:t>814</w:t>
            </w:r>
          </w:p>
        </w:tc>
        <w:tc>
          <w:tcPr>
            <w:tcW w:w="950" w:type="dxa"/>
            <w:noWrap/>
          </w:tcPr>
          <w:p w14:paraId="2BF70FC8" w14:textId="77777777" w:rsidR="00A81863" w:rsidRPr="00FF5F9E" w:rsidRDefault="00A81863" w:rsidP="00520C9E">
            <w:pPr>
              <w:spacing w:after="0" w:line="240" w:lineRule="auto"/>
              <w:jc w:val="right"/>
            </w:pPr>
            <w:r w:rsidRPr="00213D4F">
              <w:t>1</w:t>
            </w:r>
            <w:r>
              <w:t>.</w:t>
            </w:r>
            <w:r w:rsidRPr="00213D4F">
              <w:t>016</w:t>
            </w:r>
          </w:p>
        </w:tc>
        <w:tc>
          <w:tcPr>
            <w:tcW w:w="950" w:type="dxa"/>
            <w:noWrap/>
          </w:tcPr>
          <w:p w14:paraId="40253037" w14:textId="77777777" w:rsidR="00A81863" w:rsidRPr="00FF5F9E" w:rsidRDefault="00A81863" w:rsidP="00520C9E">
            <w:pPr>
              <w:spacing w:after="0" w:line="240" w:lineRule="auto"/>
              <w:jc w:val="right"/>
            </w:pPr>
            <w:r w:rsidRPr="00213D4F">
              <w:t>10</w:t>
            </w:r>
          </w:p>
        </w:tc>
      </w:tr>
      <w:tr w:rsidR="00A81863" w:rsidRPr="00F07EFB" w14:paraId="7F30260E" w14:textId="77777777" w:rsidTr="00520C9E">
        <w:trPr>
          <w:trHeight w:val="302"/>
        </w:trPr>
        <w:tc>
          <w:tcPr>
            <w:tcW w:w="2271" w:type="dxa"/>
          </w:tcPr>
          <w:p w14:paraId="360A67A4" w14:textId="77777777" w:rsidR="00A81863"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Sum</w:t>
            </w:r>
          </w:p>
        </w:tc>
        <w:tc>
          <w:tcPr>
            <w:tcW w:w="950" w:type="dxa"/>
            <w:noWrap/>
          </w:tcPr>
          <w:p w14:paraId="4836D592" w14:textId="77777777" w:rsidR="00A81863" w:rsidRPr="00FF5F9E" w:rsidRDefault="00A81863" w:rsidP="00520C9E">
            <w:pPr>
              <w:spacing w:after="0" w:line="240" w:lineRule="auto"/>
              <w:jc w:val="right"/>
            </w:pPr>
            <w:r w:rsidRPr="00334019">
              <w:t>3</w:t>
            </w:r>
            <w:r>
              <w:t>.</w:t>
            </w:r>
            <w:r w:rsidRPr="00334019">
              <w:t>490</w:t>
            </w:r>
          </w:p>
        </w:tc>
        <w:tc>
          <w:tcPr>
            <w:tcW w:w="950" w:type="dxa"/>
            <w:noWrap/>
          </w:tcPr>
          <w:p w14:paraId="7AAC1774" w14:textId="77777777" w:rsidR="00A81863" w:rsidRPr="00FF5F9E" w:rsidRDefault="00A81863" w:rsidP="00520C9E">
            <w:pPr>
              <w:spacing w:after="0" w:line="240" w:lineRule="auto"/>
              <w:jc w:val="right"/>
            </w:pPr>
            <w:r w:rsidRPr="00334019">
              <w:t>7</w:t>
            </w:r>
            <w:r>
              <w:t>.</w:t>
            </w:r>
            <w:r w:rsidRPr="00334019">
              <w:t>947</w:t>
            </w:r>
          </w:p>
        </w:tc>
        <w:tc>
          <w:tcPr>
            <w:tcW w:w="950" w:type="dxa"/>
            <w:noWrap/>
          </w:tcPr>
          <w:p w14:paraId="370CC00B" w14:textId="77777777" w:rsidR="00A81863" w:rsidRPr="00FF5F9E" w:rsidRDefault="00A81863" w:rsidP="00520C9E">
            <w:pPr>
              <w:spacing w:after="0" w:line="240" w:lineRule="auto"/>
              <w:jc w:val="right"/>
            </w:pPr>
            <w:r w:rsidRPr="00334019">
              <w:t>13</w:t>
            </w:r>
            <w:r>
              <w:t>.</w:t>
            </w:r>
            <w:r w:rsidRPr="00334019">
              <w:t>163</w:t>
            </w:r>
          </w:p>
        </w:tc>
      </w:tr>
    </w:tbl>
    <w:p w14:paraId="7530F2E6" w14:textId="77777777" w:rsidR="00A81863" w:rsidRPr="006A5A99" w:rsidRDefault="00A81863" w:rsidP="00A81863"/>
    <w:p w14:paraId="71E35FA8" w14:textId="77777777" w:rsidR="00A81863" w:rsidRDefault="00A81863" w:rsidP="00A81863">
      <w:r>
        <w:rPr>
          <w:noProof/>
        </w:rPr>
        <w:drawing>
          <wp:inline distT="0" distB="0" distL="0" distR="0" wp14:anchorId="2354C5AF" wp14:editId="0630846C">
            <wp:extent cx="4759200" cy="3132000"/>
            <wp:effectExtent l="0" t="0" r="3810" b="11430"/>
            <wp:docPr id="14" name="Diagram 14">
              <a:extLst xmlns:a="http://schemas.openxmlformats.org/drawingml/2006/main">
                <a:ext uri="{FF2B5EF4-FFF2-40B4-BE49-F238E27FC236}">
                  <a16:creationId xmlns:a16="http://schemas.microsoft.com/office/drawing/2014/main" id="{9F94ADB2-C0AC-4ACB-A77F-C5C7980FFD66}"/>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AD9A4D8" w14:textId="77777777" w:rsidR="00A81863" w:rsidRDefault="00A81863" w:rsidP="00A81863">
      <w:r>
        <w:rPr>
          <w:b/>
          <w:bCs/>
        </w:rPr>
        <w:t xml:space="preserve">Hav- og Fjordternerne </w:t>
      </w:r>
      <w:r>
        <w:t>kulminerer medio juli – primo august. Dette træk ses som regel og bedst fra Keldsnor, både som kystfølgende flokke og flokke mange km ude i Langelandsbæltet. Det er problematisk at bestemme arterne fra hinanden, så derfor behandles de som et hele.</w:t>
      </w:r>
    </w:p>
    <w:p w14:paraId="4A95D333" w14:textId="77777777" w:rsidR="00A81863" w:rsidRDefault="00A81863" w:rsidP="00A81863"/>
    <w:p w14:paraId="70D43878"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0E54DF68" wp14:editId="690B46C9">
            <wp:extent cx="4752000" cy="3132000"/>
            <wp:effectExtent l="0" t="0" r="10795" b="11430"/>
            <wp:docPr id="30" name="Diagram 30">
              <a:extLst xmlns:a="http://schemas.openxmlformats.org/drawingml/2006/main">
                <a:ext uri="{FF2B5EF4-FFF2-40B4-BE49-F238E27FC236}">
                  <a16:creationId xmlns:a16="http://schemas.microsoft.com/office/drawing/2014/main" id="{F346FA69-DC92-2DC9-6EA4-A11EC5388CFC}"/>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88757D8" w14:textId="329CEE85"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sidRPr="006D140E">
        <w:rPr>
          <w:rFonts w:ascii="Calibri" w:eastAsia="Times New Roman" w:hAnsi="Calibri" w:cs="Calibri"/>
          <w:b/>
          <w:bCs/>
          <w:color w:val="000000"/>
          <w:lang w:eastAsia="da-DK"/>
        </w:rPr>
        <w:t>H</w:t>
      </w:r>
      <w:r w:rsidRPr="004C340F">
        <w:rPr>
          <w:rFonts w:ascii="Calibri" w:eastAsia="Times New Roman" w:hAnsi="Calibri" w:cs="Calibri"/>
          <w:b/>
          <w:bCs/>
          <w:color w:val="000000"/>
          <w:lang w:eastAsia="da-DK"/>
        </w:rPr>
        <w:t xml:space="preserve">av- og </w:t>
      </w:r>
      <w:r w:rsidR="00DC5019">
        <w:rPr>
          <w:rFonts w:ascii="Calibri" w:eastAsia="Times New Roman" w:hAnsi="Calibri" w:cs="Calibri"/>
          <w:b/>
          <w:bCs/>
          <w:color w:val="000000"/>
          <w:lang w:eastAsia="da-DK"/>
        </w:rPr>
        <w:t>F</w:t>
      </w:r>
      <w:r w:rsidRPr="004C340F">
        <w:rPr>
          <w:rFonts w:ascii="Calibri" w:eastAsia="Times New Roman" w:hAnsi="Calibri" w:cs="Calibri"/>
          <w:b/>
          <w:bCs/>
          <w:color w:val="000000"/>
          <w:lang w:eastAsia="da-DK"/>
        </w:rPr>
        <w:t>jordterner</w:t>
      </w:r>
      <w:r w:rsidRPr="000403CA">
        <w:rPr>
          <w:rFonts w:ascii="Calibri" w:eastAsia="Times New Roman" w:hAnsi="Calibri" w:cs="Calibri"/>
          <w:color w:val="000000"/>
          <w:lang w:eastAsia="da-DK"/>
        </w:rPr>
        <w:t xml:space="preserve"> på datoerne 16.-19., 21.-27. juli samt 1. og 8.august </w:t>
      </w:r>
      <w:r>
        <w:rPr>
          <w:rFonts w:ascii="Calibri" w:eastAsia="Times New Roman" w:hAnsi="Calibri" w:cs="Calibri"/>
          <w:color w:val="000000"/>
          <w:lang w:eastAsia="da-DK"/>
        </w:rPr>
        <w:t xml:space="preserve">2022 </w:t>
      </w:r>
      <w:r w:rsidRPr="000403CA">
        <w:rPr>
          <w:rFonts w:ascii="Calibri" w:eastAsia="Times New Roman" w:hAnsi="Calibri" w:cs="Calibri"/>
          <w:color w:val="000000"/>
          <w:lang w:eastAsia="da-DK"/>
        </w:rPr>
        <w:t>(alle dage med pænt træk) fordelt på timeinterval.</w:t>
      </w:r>
      <w:r>
        <w:rPr>
          <w:rFonts w:ascii="Calibri" w:eastAsia="Times New Roman" w:hAnsi="Calibri" w:cs="Calibri"/>
          <w:color w:val="000000"/>
          <w:lang w:eastAsia="da-DK"/>
        </w:rPr>
        <w:t xml:space="preserve"> </w:t>
      </w:r>
      <w:r w:rsidRPr="000403CA">
        <w:rPr>
          <w:rFonts w:ascii="Calibri" w:eastAsia="Times New Roman" w:hAnsi="Calibri" w:cs="Calibri"/>
          <w:color w:val="000000"/>
          <w:lang w:eastAsia="da-DK"/>
        </w:rPr>
        <w:t>Ingen observationer mellem kl. 12 og 13!</w:t>
      </w:r>
      <w:r>
        <w:rPr>
          <w:rFonts w:ascii="Calibri" w:eastAsia="Times New Roman" w:hAnsi="Calibri" w:cs="Calibri"/>
          <w:color w:val="000000"/>
          <w:lang w:eastAsia="da-DK"/>
        </w:rPr>
        <w:t xml:space="preserve"> Der er på disse dage n</w:t>
      </w:r>
      <w:r w:rsidRPr="000403CA">
        <w:rPr>
          <w:rFonts w:ascii="Calibri" w:eastAsia="Times New Roman" w:hAnsi="Calibri" w:cs="Calibri"/>
          <w:color w:val="000000"/>
          <w:lang w:eastAsia="da-DK"/>
        </w:rPr>
        <w:t xml:space="preserve">oteret 2404 </w:t>
      </w:r>
      <w:r>
        <w:rPr>
          <w:rFonts w:ascii="Calibri" w:eastAsia="Times New Roman" w:hAnsi="Calibri" w:cs="Calibri"/>
          <w:b/>
          <w:bCs/>
          <w:color w:val="000000"/>
          <w:lang w:eastAsia="da-DK"/>
        </w:rPr>
        <w:t>H</w:t>
      </w:r>
      <w:r w:rsidRPr="006D140E">
        <w:rPr>
          <w:rFonts w:ascii="Calibri" w:eastAsia="Times New Roman" w:hAnsi="Calibri" w:cs="Calibri"/>
          <w:b/>
          <w:bCs/>
          <w:color w:val="000000"/>
          <w:lang w:eastAsia="da-DK"/>
        </w:rPr>
        <w:t>avterner</w:t>
      </w:r>
      <w:r w:rsidRPr="000403CA">
        <w:rPr>
          <w:rFonts w:ascii="Calibri" w:eastAsia="Times New Roman" w:hAnsi="Calibri" w:cs="Calibri"/>
          <w:color w:val="000000"/>
          <w:lang w:eastAsia="da-DK"/>
        </w:rPr>
        <w:t xml:space="preserve"> og 9277 </w:t>
      </w:r>
      <w:r>
        <w:rPr>
          <w:rFonts w:ascii="Calibri" w:eastAsia="Times New Roman" w:hAnsi="Calibri" w:cs="Calibri"/>
          <w:b/>
          <w:bCs/>
          <w:color w:val="000000"/>
          <w:lang w:eastAsia="da-DK"/>
        </w:rPr>
        <w:t>F</w:t>
      </w:r>
      <w:r w:rsidRPr="006D140E">
        <w:rPr>
          <w:rFonts w:ascii="Calibri" w:eastAsia="Times New Roman" w:hAnsi="Calibri" w:cs="Calibri"/>
          <w:b/>
          <w:bCs/>
          <w:color w:val="000000"/>
          <w:lang w:eastAsia="da-DK"/>
        </w:rPr>
        <w:t>jord</w:t>
      </w:r>
      <w:r>
        <w:rPr>
          <w:rFonts w:ascii="Calibri" w:eastAsia="Times New Roman" w:hAnsi="Calibri" w:cs="Calibri"/>
          <w:b/>
          <w:bCs/>
          <w:color w:val="000000"/>
          <w:lang w:eastAsia="da-DK"/>
        </w:rPr>
        <w:t>terner</w:t>
      </w:r>
      <w:r w:rsidRPr="006D140E">
        <w:rPr>
          <w:rFonts w:ascii="Calibri" w:eastAsia="Times New Roman" w:hAnsi="Calibri" w:cs="Calibri"/>
          <w:b/>
          <w:bCs/>
          <w:color w:val="000000"/>
          <w:lang w:eastAsia="da-DK"/>
        </w:rPr>
        <w:t>-</w:t>
      </w:r>
      <w:r w:rsidRPr="000403CA">
        <w:rPr>
          <w:rFonts w:ascii="Calibri" w:eastAsia="Times New Roman" w:hAnsi="Calibri" w:cs="Calibri"/>
          <w:color w:val="000000"/>
          <w:lang w:eastAsia="da-DK"/>
        </w:rPr>
        <w:t>på 6445 minutter (107 timer 25 min.).</w:t>
      </w:r>
      <w:r>
        <w:rPr>
          <w:rFonts w:ascii="Calibri" w:eastAsia="Times New Roman" w:hAnsi="Calibri" w:cs="Calibri"/>
          <w:color w:val="000000"/>
          <w:lang w:eastAsia="da-DK"/>
        </w:rPr>
        <w:t xml:space="preserve"> Især de relativt få fugle mellem kl. 7 og 9 er påfaldende. Bemærk at tallene i timeinterval 11-12 og 13-14 er på få obs. minutter.</w:t>
      </w:r>
    </w:p>
    <w:p w14:paraId="1B41C3E0" w14:textId="77777777" w:rsidR="00A81863" w:rsidRDefault="00A81863" w:rsidP="00A81863">
      <w:pPr>
        <w:rPr>
          <w:rFonts w:ascii="Calibri" w:eastAsia="Times New Roman" w:hAnsi="Calibri" w:cs="Calibri"/>
          <w:color w:val="000000"/>
          <w:lang w:eastAsia="da-DK"/>
        </w:rPr>
      </w:pPr>
    </w:p>
    <w:p w14:paraId="45042A03"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70A77B16" wp14:editId="6429F4AD">
            <wp:extent cx="4752000" cy="3132000"/>
            <wp:effectExtent l="0" t="0" r="10795" b="11430"/>
            <wp:docPr id="421758149" name="Diagram 1">
              <a:extLst xmlns:a="http://schemas.openxmlformats.org/drawingml/2006/main">
                <a:ext uri="{FF2B5EF4-FFF2-40B4-BE49-F238E27FC236}">
                  <a16:creationId xmlns:a16="http://schemas.microsoft.com/office/drawing/2014/main" id="{72584F0F-38BB-93D4-E359-1FB64B2DCBF4}"/>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BCC936D" w14:textId="77777777" w:rsidR="00A81863" w:rsidRDefault="00A81863" w:rsidP="00A81863">
      <w:r>
        <w:t>Samme data, der viser at 52 % af de registrerede terner er set før kl. 9, men bemærk at der trækker mange før kl. 6 og igen mellem kl. 9 og 11.</w:t>
      </w:r>
    </w:p>
    <w:p w14:paraId="02408A61" w14:textId="77777777" w:rsidR="00A81863" w:rsidRDefault="00A81863" w:rsidP="00A81863">
      <w:r>
        <w:br w:type="page"/>
      </w:r>
    </w:p>
    <w:p w14:paraId="01094D2F" w14:textId="77777777" w:rsidR="00A81863" w:rsidRDefault="00A81863" w:rsidP="00A81863">
      <w:pPr>
        <w:rPr>
          <w:b/>
          <w:bCs/>
          <w:i/>
          <w:iCs/>
          <w:u w:val="single"/>
        </w:rPr>
      </w:pPr>
      <w:r w:rsidRPr="001C6349">
        <w:rPr>
          <w:b/>
          <w:bCs/>
          <w:i/>
          <w:iCs/>
          <w:u w:val="single"/>
        </w:rPr>
        <w:t>Spurvehøg.</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6E0CE36D" w14:textId="77777777" w:rsidTr="00520C9E">
        <w:trPr>
          <w:trHeight w:val="300"/>
        </w:trPr>
        <w:tc>
          <w:tcPr>
            <w:tcW w:w="2258" w:type="dxa"/>
            <w:shd w:val="clear" w:color="000000" w:fill="9BC2E6"/>
          </w:tcPr>
          <w:p w14:paraId="5CE2C26A"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02495225"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51E0FC8E"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3F45A662"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020D4019" w14:textId="77777777" w:rsidTr="00520C9E">
        <w:trPr>
          <w:trHeight w:val="300"/>
        </w:trPr>
        <w:tc>
          <w:tcPr>
            <w:tcW w:w="2258" w:type="dxa"/>
          </w:tcPr>
          <w:p w14:paraId="7F7DC707"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Spurvehøg</w:t>
            </w:r>
          </w:p>
        </w:tc>
        <w:tc>
          <w:tcPr>
            <w:tcW w:w="945" w:type="dxa"/>
            <w:noWrap/>
            <w:hideMark/>
          </w:tcPr>
          <w:p w14:paraId="17495041"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6E08C0">
              <w:t>6</w:t>
            </w:r>
            <w:r>
              <w:t>.</w:t>
            </w:r>
            <w:r w:rsidRPr="006E08C0">
              <w:t>040</w:t>
            </w:r>
          </w:p>
        </w:tc>
        <w:tc>
          <w:tcPr>
            <w:tcW w:w="945" w:type="dxa"/>
            <w:noWrap/>
            <w:hideMark/>
          </w:tcPr>
          <w:p w14:paraId="7298991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6E08C0">
              <w:t>3</w:t>
            </w:r>
            <w:r>
              <w:t>.</w:t>
            </w:r>
            <w:r w:rsidRPr="006E08C0">
              <w:t>772</w:t>
            </w:r>
          </w:p>
        </w:tc>
        <w:tc>
          <w:tcPr>
            <w:tcW w:w="945" w:type="dxa"/>
            <w:noWrap/>
            <w:hideMark/>
          </w:tcPr>
          <w:p w14:paraId="6334F7A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6E08C0">
              <w:t>5</w:t>
            </w:r>
            <w:r>
              <w:t>.</w:t>
            </w:r>
            <w:r w:rsidRPr="006E08C0">
              <w:t>896</w:t>
            </w:r>
          </w:p>
        </w:tc>
      </w:tr>
    </w:tbl>
    <w:p w14:paraId="5160B9AD" w14:textId="77777777" w:rsidR="00A81863" w:rsidRPr="005C23FA" w:rsidRDefault="00A81863" w:rsidP="00A81863"/>
    <w:p w14:paraId="06BFFD57" w14:textId="77777777" w:rsidR="00A81863" w:rsidRDefault="00A81863" w:rsidP="00A81863">
      <w:pPr>
        <w:rPr>
          <w:b/>
          <w:bCs/>
        </w:rPr>
      </w:pPr>
      <w:r>
        <w:rPr>
          <w:noProof/>
        </w:rPr>
        <w:drawing>
          <wp:inline distT="0" distB="0" distL="0" distR="0" wp14:anchorId="389C6A17" wp14:editId="639EB4A4">
            <wp:extent cx="4752000" cy="3132000"/>
            <wp:effectExtent l="0" t="0" r="10795" b="11430"/>
            <wp:docPr id="1" name="Diagram 1">
              <a:extLst xmlns:a="http://schemas.openxmlformats.org/drawingml/2006/main">
                <a:ext uri="{FF2B5EF4-FFF2-40B4-BE49-F238E27FC236}">
                  <a16:creationId xmlns:a16="http://schemas.microsoft.com/office/drawing/2014/main" id="{DD1E4C03-2944-4BBB-9960-B45D3D849E04}"/>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E66B4C5" w14:textId="77777777" w:rsidR="00A81863" w:rsidRDefault="00A81863" w:rsidP="00A81863">
      <w:r>
        <w:t xml:space="preserve">Den blå stiplede kurve viser </w:t>
      </w:r>
      <w:r>
        <w:rPr>
          <w:b/>
          <w:bCs/>
        </w:rPr>
        <w:t>Spurvehøgens</w:t>
      </w:r>
      <w:r>
        <w:t xml:space="preserve"> trækforløb over 3 sæsoner. Trækket kulminerer ultimo september til medio oktober, men allerede ultimo august kommer der ret pæne tal. Trækket af spurvehøgen kan være godt i november på dage med godt vejr eller ved kuldefremstød.</w:t>
      </w:r>
    </w:p>
    <w:p w14:paraId="1531ABF5" w14:textId="77777777" w:rsidR="00A81863" w:rsidRDefault="00A81863" w:rsidP="00A81863"/>
    <w:p w14:paraId="2D9E86EF"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5A84F1EF" wp14:editId="39424F6B">
            <wp:extent cx="4752000" cy="3132000"/>
            <wp:effectExtent l="0" t="0" r="10795" b="11430"/>
            <wp:docPr id="31" name="Diagram 31">
              <a:extLst xmlns:a="http://schemas.openxmlformats.org/drawingml/2006/main">
                <a:ext uri="{FF2B5EF4-FFF2-40B4-BE49-F238E27FC236}">
                  <a16:creationId xmlns:a16="http://schemas.microsoft.com/office/drawing/2014/main" id="{DB1B0466-4D09-7F1D-AC95-0AC76F927A91}"/>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5AB49C1" w14:textId="77777777" w:rsidR="00A81863" w:rsidRDefault="00A81863" w:rsidP="00A81863">
      <w:pPr>
        <w:rPr>
          <w:rFonts w:ascii="Calibri" w:eastAsia="Times New Roman" w:hAnsi="Calibri" w:cs="Calibri"/>
          <w:color w:val="000000"/>
          <w:lang w:eastAsia="da-DK"/>
        </w:rPr>
      </w:pPr>
      <w:r>
        <w:rPr>
          <w:rFonts w:ascii="Calibri" w:eastAsia="Times New Roman" w:hAnsi="Calibri" w:cs="Calibri"/>
          <w:color w:val="000000"/>
          <w:lang w:eastAsia="da-DK"/>
        </w:rPr>
        <w:t>Træk af</w:t>
      </w:r>
      <w:r w:rsidRPr="000403CA">
        <w:rPr>
          <w:rFonts w:ascii="Calibri" w:eastAsia="Times New Roman" w:hAnsi="Calibri" w:cs="Calibri"/>
          <w:color w:val="000000"/>
          <w:lang w:eastAsia="da-DK"/>
        </w:rPr>
        <w:t xml:space="preserve"> </w:t>
      </w:r>
      <w:r w:rsidRPr="00190229">
        <w:rPr>
          <w:rFonts w:ascii="Calibri" w:eastAsia="Times New Roman" w:hAnsi="Calibri" w:cs="Calibri"/>
          <w:b/>
          <w:bCs/>
          <w:color w:val="000000"/>
          <w:lang w:eastAsia="da-DK"/>
        </w:rPr>
        <w:t>spurvehøg</w:t>
      </w:r>
      <w:r w:rsidRPr="000403CA">
        <w:rPr>
          <w:rFonts w:ascii="Calibri" w:eastAsia="Times New Roman" w:hAnsi="Calibri" w:cs="Calibri"/>
          <w:color w:val="000000"/>
          <w:lang w:eastAsia="da-DK"/>
        </w:rPr>
        <w:t xml:space="preserve"> på datoerne </w:t>
      </w:r>
      <w:r>
        <w:rPr>
          <w:rFonts w:ascii="Calibri" w:eastAsia="Times New Roman" w:hAnsi="Calibri" w:cs="Calibri"/>
          <w:color w:val="000000"/>
          <w:lang w:eastAsia="da-DK"/>
        </w:rPr>
        <w:t xml:space="preserve">9. </w:t>
      </w:r>
      <w:r w:rsidRPr="000403CA">
        <w:rPr>
          <w:rFonts w:ascii="Calibri" w:eastAsia="Times New Roman" w:hAnsi="Calibri" w:cs="Calibri"/>
          <w:color w:val="000000"/>
          <w:lang w:eastAsia="da-DK"/>
        </w:rPr>
        <w:t>-</w:t>
      </w:r>
      <w:r>
        <w:rPr>
          <w:rFonts w:ascii="Calibri" w:eastAsia="Times New Roman" w:hAnsi="Calibri" w:cs="Calibri"/>
          <w:color w:val="000000"/>
          <w:lang w:eastAsia="da-DK"/>
        </w:rPr>
        <w:t xml:space="preserve"> 11</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oktober</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 xml:space="preserve">2022 </w:t>
      </w:r>
      <w:r w:rsidRPr="000403CA">
        <w:rPr>
          <w:rFonts w:ascii="Calibri" w:eastAsia="Times New Roman" w:hAnsi="Calibri" w:cs="Calibri"/>
          <w:color w:val="000000"/>
          <w:lang w:eastAsia="da-DK"/>
        </w:rPr>
        <w:t>(alle dage med pænt træk) fordelt på timeinterval.</w:t>
      </w:r>
      <w:r>
        <w:rPr>
          <w:rFonts w:ascii="Calibri" w:eastAsia="Times New Roman" w:hAnsi="Calibri" w:cs="Calibri"/>
          <w:color w:val="000000"/>
          <w:lang w:eastAsia="da-DK"/>
        </w:rPr>
        <w:t xml:space="preserve"> Der er n</w:t>
      </w:r>
      <w:r w:rsidRPr="000403CA">
        <w:rPr>
          <w:rFonts w:ascii="Calibri" w:eastAsia="Times New Roman" w:hAnsi="Calibri" w:cs="Calibri"/>
          <w:color w:val="000000"/>
          <w:lang w:eastAsia="da-DK"/>
        </w:rPr>
        <w:t xml:space="preserve">oteret </w:t>
      </w:r>
      <w:r>
        <w:rPr>
          <w:rFonts w:ascii="Calibri" w:eastAsia="Times New Roman" w:hAnsi="Calibri" w:cs="Calibri"/>
          <w:color w:val="000000"/>
          <w:lang w:eastAsia="da-DK"/>
        </w:rPr>
        <w:t>1400</w:t>
      </w:r>
      <w:r w:rsidRPr="000403CA">
        <w:rPr>
          <w:rFonts w:ascii="Calibri" w:eastAsia="Times New Roman" w:hAnsi="Calibri" w:cs="Calibri"/>
          <w:color w:val="000000"/>
          <w:lang w:eastAsia="da-DK"/>
        </w:rPr>
        <w:t xml:space="preserve"> </w:t>
      </w:r>
      <w:r>
        <w:rPr>
          <w:rFonts w:ascii="Calibri" w:eastAsia="Times New Roman" w:hAnsi="Calibri" w:cs="Calibri"/>
          <w:color w:val="000000"/>
          <w:lang w:eastAsia="da-DK"/>
        </w:rPr>
        <w:t xml:space="preserve">spurvehøge </w:t>
      </w:r>
      <w:r w:rsidRPr="000403CA">
        <w:rPr>
          <w:rFonts w:ascii="Calibri" w:eastAsia="Times New Roman" w:hAnsi="Calibri" w:cs="Calibri"/>
          <w:color w:val="000000"/>
          <w:lang w:eastAsia="da-DK"/>
        </w:rPr>
        <w:t xml:space="preserve">på </w:t>
      </w:r>
      <w:r>
        <w:rPr>
          <w:rFonts w:ascii="Calibri" w:eastAsia="Times New Roman" w:hAnsi="Calibri" w:cs="Calibri"/>
          <w:color w:val="000000"/>
          <w:lang w:eastAsia="da-DK"/>
        </w:rPr>
        <w:t>1475</w:t>
      </w:r>
      <w:r w:rsidRPr="000403CA">
        <w:rPr>
          <w:rFonts w:ascii="Calibri" w:eastAsia="Times New Roman" w:hAnsi="Calibri" w:cs="Calibri"/>
          <w:color w:val="000000"/>
          <w:lang w:eastAsia="da-DK"/>
        </w:rPr>
        <w:t xml:space="preserve"> minutter (</w:t>
      </w:r>
      <w:r>
        <w:rPr>
          <w:rFonts w:ascii="Calibri" w:eastAsia="Times New Roman" w:hAnsi="Calibri" w:cs="Calibri"/>
          <w:color w:val="000000"/>
          <w:lang w:eastAsia="da-DK"/>
        </w:rPr>
        <w:t>24</w:t>
      </w:r>
      <w:r w:rsidRPr="000403CA">
        <w:rPr>
          <w:rFonts w:ascii="Calibri" w:eastAsia="Times New Roman" w:hAnsi="Calibri" w:cs="Calibri"/>
          <w:color w:val="000000"/>
          <w:lang w:eastAsia="da-DK"/>
        </w:rPr>
        <w:t xml:space="preserve"> timer </w:t>
      </w:r>
      <w:r>
        <w:rPr>
          <w:rFonts w:ascii="Calibri" w:eastAsia="Times New Roman" w:hAnsi="Calibri" w:cs="Calibri"/>
          <w:color w:val="000000"/>
          <w:lang w:eastAsia="da-DK"/>
        </w:rPr>
        <w:t>3</w:t>
      </w:r>
      <w:r w:rsidRPr="000403CA">
        <w:rPr>
          <w:rFonts w:ascii="Calibri" w:eastAsia="Times New Roman" w:hAnsi="Calibri" w:cs="Calibri"/>
          <w:color w:val="000000"/>
          <w:lang w:eastAsia="da-DK"/>
        </w:rPr>
        <w:t>5 min.)</w:t>
      </w:r>
      <w:r>
        <w:rPr>
          <w:rFonts w:ascii="Calibri" w:eastAsia="Times New Roman" w:hAnsi="Calibri" w:cs="Calibri"/>
          <w:color w:val="000000"/>
          <w:lang w:eastAsia="da-DK"/>
        </w:rPr>
        <w:t xml:space="preserve"> med en meget klar top før og omkring solopgang. Det er uden tvivl høge, der har overnattet på Sydlangeland.</w:t>
      </w:r>
    </w:p>
    <w:p w14:paraId="07393D2B" w14:textId="77777777" w:rsidR="00A81863" w:rsidRDefault="00A81863" w:rsidP="00A81863">
      <w:pPr>
        <w:rPr>
          <w:rFonts w:ascii="Calibri" w:eastAsia="Times New Roman" w:hAnsi="Calibri" w:cs="Calibri"/>
          <w:color w:val="000000"/>
          <w:lang w:eastAsia="da-DK"/>
        </w:rPr>
      </w:pPr>
    </w:p>
    <w:p w14:paraId="39EC5C1C" w14:textId="77777777" w:rsidR="00A81863" w:rsidRDefault="00A81863" w:rsidP="00A81863">
      <w:pPr>
        <w:rPr>
          <w:rFonts w:ascii="Calibri" w:eastAsia="Times New Roman" w:hAnsi="Calibri" w:cs="Calibri"/>
          <w:color w:val="000000"/>
          <w:lang w:eastAsia="da-DK"/>
        </w:rPr>
      </w:pPr>
      <w:r>
        <w:rPr>
          <w:noProof/>
        </w:rPr>
        <w:drawing>
          <wp:inline distT="0" distB="0" distL="0" distR="0" wp14:anchorId="3FED7D6F" wp14:editId="14F1E2B2">
            <wp:extent cx="4752000" cy="3132000"/>
            <wp:effectExtent l="0" t="0" r="10795" b="11430"/>
            <wp:docPr id="207095779" name="Diagram 1">
              <a:extLst xmlns:a="http://schemas.openxmlformats.org/drawingml/2006/main">
                <a:ext uri="{FF2B5EF4-FFF2-40B4-BE49-F238E27FC236}">
                  <a16:creationId xmlns:a16="http://schemas.microsoft.com/office/drawing/2014/main" id="{51BE4264-2A2D-E1EF-BDDA-216FE5816BE8}"/>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B966E92" w14:textId="77777777" w:rsidR="00A81863" w:rsidRDefault="00A81863" w:rsidP="00A81863">
      <w:r>
        <w:t>Samme data, der viser at 45 % af de registrerede høge er set før kl. 11. Morgentoppen skyldes, at de høge, der har overnattet på Sydlangeland, starter trækket allerede før solopgang! Samme fænomen er i øvrigt gældende for rørhøge!</w:t>
      </w:r>
    </w:p>
    <w:p w14:paraId="151CAD0F" w14:textId="77777777" w:rsidR="00A81863" w:rsidRDefault="00A81863" w:rsidP="00A81863">
      <w:pPr>
        <w:rPr>
          <w:b/>
          <w:bCs/>
        </w:rPr>
      </w:pPr>
      <w:r>
        <w:rPr>
          <w:b/>
          <w:bCs/>
        </w:rPr>
        <w:br w:type="page"/>
      </w:r>
    </w:p>
    <w:p w14:paraId="0827E002" w14:textId="77777777" w:rsidR="00A81863" w:rsidRDefault="00A81863" w:rsidP="00A81863">
      <w:pPr>
        <w:rPr>
          <w:b/>
          <w:bCs/>
          <w:i/>
          <w:iCs/>
          <w:u w:val="single"/>
        </w:rPr>
      </w:pPr>
      <w:r>
        <w:rPr>
          <w:b/>
          <w:bCs/>
          <w:i/>
          <w:iCs/>
          <w:u w:val="single"/>
        </w:rPr>
        <w:t>Almindelige rovfugle</w:t>
      </w:r>
      <w:r w:rsidRPr="001C6349">
        <w:rPr>
          <w:b/>
          <w:bCs/>
          <w:i/>
          <w:iCs/>
          <w:u w:val="single"/>
        </w:rPr>
        <w:t>.</w:t>
      </w:r>
    </w:p>
    <w:tbl>
      <w:tblPr>
        <w:tblW w:w="0" w:type="auto"/>
        <w:tblCellMar>
          <w:left w:w="70" w:type="dxa"/>
          <w:right w:w="70" w:type="dxa"/>
        </w:tblCellMar>
        <w:tblLook w:val="04A0" w:firstRow="1" w:lastRow="0" w:firstColumn="1" w:lastColumn="0" w:noHBand="0" w:noVBand="1"/>
      </w:tblPr>
      <w:tblGrid>
        <w:gridCol w:w="465"/>
        <w:gridCol w:w="589"/>
        <w:gridCol w:w="589"/>
        <w:gridCol w:w="537"/>
        <w:gridCol w:w="589"/>
        <w:gridCol w:w="589"/>
        <w:gridCol w:w="589"/>
        <w:gridCol w:w="589"/>
        <w:gridCol w:w="589"/>
        <w:gridCol w:w="589"/>
        <w:gridCol w:w="589"/>
        <w:gridCol w:w="589"/>
        <w:gridCol w:w="542"/>
        <w:gridCol w:w="542"/>
        <w:gridCol w:w="542"/>
        <w:gridCol w:w="427"/>
        <w:gridCol w:w="670"/>
      </w:tblGrid>
      <w:tr w:rsidR="00A81863" w:rsidRPr="00B5130F" w14:paraId="4A4C2145" w14:textId="77777777" w:rsidTr="00520C9E">
        <w:trPr>
          <w:trHeight w:val="225"/>
        </w:trPr>
        <w:tc>
          <w:tcPr>
            <w:tcW w:w="0" w:type="auto"/>
            <w:gridSpan w:val="3"/>
            <w:tcBorders>
              <w:top w:val="nil"/>
              <w:left w:val="nil"/>
              <w:bottom w:val="nil"/>
              <w:right w:val="nil"/>
            </w:tcBorders>
            <w:shd w:val="clear" w:color="000000" w:fill="BDD7EE"/>
            <w:noWrap/>
            <w:vAlign w:val="bottom"/>
            <w:hideMark/>
          </w:tcPr>
          <w:p w14:paraId="7CC9721B" w14:textId="77777777" w:rsidR="00A81863" w:rsidRDefault="00A81863" w:rsidP="00520C9E">
            <w:pPr>
              <w:spacing w:after="0" w:line="240" w:lineRule="auto"/>
              <w:rPr>
                <w:rFonts w:ascii="Calibri" w:eastAsia="Times New Roman" w:hAnsi="Calibri" w:cs="Calibri"/>
                <w:b/>
                <w:bCs/>
                <w:color w:val="000000"/>
                <w:sz w:val="16"/>
                <w:szCs w:val="16"/>
                <w:lang w:eastAsia="da-DK"/>
              </w:rPr>
            </w:pPr>
            <w:r>
              <w:rPr>
                <w:rFonts w:ascii="Calibri" w:eastAsia="Times New Roman" w:hAnsi="Calibri" w:cs="Calibri"/>
                <w:b/>
                <w:bCs/>
                <w:color w:val="000000"/>
                <w:sz w:val="16"/>
                <w:szCs w:val="16"/>
                <w:lang w:eastAsia="da-DK"/>
              </w:rPr>
              <w:t>Sydlangeland 2020-22</w:t>
            </w:r>
          </w:p>
          <w:p w14:paraId="572B7DA7" w14:textId="77777777" w:rsidR="00A81863" w:rsidRDefault="00A81863" w:rsidP="00520C9E">
            <w:pPr>
              <w:spacing w:after="0" w:line="240" w:lineRule="auto"/>
              <w:rPr>
                <w:rFonts w:ascii="Calibri" w:eastAsia="Times New Roman" w:hAnsi="Calibri" w:cs="Calibri"/>
                <w:b/>
                <w:bCs/>
                <w:color w:val="000000"/>
                <w:sz w:val="16"/>
                <w:szCs w:val="16"/>
                <w:lang w:eastAsia="da-DK"/>
              </w:rPr>
            </w:pPr>
            <w:r>
              <w:rPr>
                <w:rFonts w:ascii="Calibri" w:eastAsia="Times New Roman" w:hAnsi="Calibri" w:cs="Calibri"/>
                <w:b/>
                <w:bCs/>
                <w:color w:val="000000"/>
                <w:sz w:val="16"/>
                <w:szCs w:val="16"/>
                <w:lang w:eastAsia="da-DK"/>
              </w:rPr>
              <w:t>Alm. rovfugle</w:t>
            </w:r>
          </w:p>
          <w:p w14:paraId="3A8055A5"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Obs.tid </w:t>
            </w:r>
          </w:p>
        </w:tc>
        <w:tc>
          <w:tcPr>
            <w:tcW w:w="0" w:type="auto"/>
            <w:tcBorders>
              <w:top w:val="nil"/>
              <w:left w:val="nil"/>
              <w:bottom w:val="nil"/>
              <w:right w:val="nil"/>
            </w:tcBorders>
            <w:shd w:val="clear" w:color="000000" w:fill="BDD7EE"/>
            <w:noWrap/>
            <w:vAlign w:val="bottom"/>
            <w:hideMark/>
          </w:tcPr>
          <w:p w14:paraId="68627CF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2560403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788CFBF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53ABE99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052DD14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49C24ED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3E572A8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31066AA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5E35A58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4B1C6D0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1C90AEB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758A98C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6113503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BDD7EE"/>
            <w:noWrap/>
            <w:vAlign w:val="bottom"/>
            <w:hideMark/>
          </w:tcPr>
          <w:p w14:paraId="3CF97D6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59143FA8" w14:textId="77777777" w:rsidTr="00520C9E">
        <w:trPr>
          <w:trHeight w:val="225"/>
        </w:trPr>
        <w:tc>
          <w:tcPr>
            <w:tcW w:w="0" w:type="auto"/>
            <w:tcBorders>
              <w:top w:val="nil"/>
              <w:left w:val="nil"/>
              <w:bottom w:val="nil"/>
              <w:right w:val="nil"/>
            </w:tcBorders>
            <w:shd w:val="clear" w:color="000000" w:fill="9BC2E6"/>
            <w:noWrap/>
            <w:vAlign w:val="bottom"/>
            <w:hideMark/>
          </w:tcPr>
          <w:p w14:paraId="65A539E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9BC2E6"/>
            <w:noWrap/>
            <w:vAlign w:val="bottom"/>
            <w:hideMark/>
          </w:tcPr>
          <w:p w14:paraId="0EAADA44"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juni</w:t>
            </w:r>
          </w:p>
        </w:tc>
        <w:tc>
          <w:tcPr>
            <w:tcW w:w="0" w:type="auto"/>
            <w:tcBorders>
              <w:top w:val="nil"/>
              <w:left w:val="nil"/>
              <w:bottom w:val="nil"/>
              <w:right w:val="nil"/>
            </w:tcBorders>
            <w:shd w:val="clear" w:color="000000" w:fill="9BC2E6"/>
            <w:noWrap/>
            <w:vAlign w:val="bottom"/>
            <w:hideMark/>
          </w:tcPr>
          <w:p w14:paraId="4B840E89"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juli</w:t>
            </w:r>
          </w:p>
        </w:tc>
        <w:tc>
          <w:tcPr>
            <w:tcW w:w="0" w:type="auto"/>
            <w:tcBorders>
              <w:top w:val="nil"/>
              <w:left w:val="nil"/>
              <w:bottom w:val="nil"/>
              <w:right w:val="nil"/>
            </w:tcBorders>
            <w:shd w:val="clear" w:color="000000" w:fill="9BC2E6"/>
            <w:noWrap/>
            <w:vAlign w:val="bottom"/>
            <w:hideMark/>
          </w:tcPr>
          <w:p w14:paraId="242E8193"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aug_1</w:t>
            </w:r>
          </w:p>
        </w:tc>
        <w:tc>
          <w:tcPr>
            <w:tcW w:w="0" w:type="auto"/>
            <w:tcBorders>
              <w:top w:val="nil"/>
              <w:left w:val="nil"/>
              <w:bottom w:val="nil"/>
              <w:right w:val="nil"/>
            </w:tcBorders>
            <w:shd w:val="clear" w:color="000000" w:fill="9BC2E6"/>
            <w:noWrap/>
            <w:vAlign w:val="bottom"/>
            <w:hideMark/>
          </w:tcPr>
          <w:p w14:paraId="272DBC25"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aug_2</w:t>
            </w:r>
          </w:p>
        </w:tc>
        <w:tc>
          <w:tcPr>
            <w:tcW w:w="0" w:type="auto"/>
            <w:tcBorders>
              <w:top w:val="nil"/>
              <w:left w:val="nil"/>
              <w:bottom w:val="nil"/>
              <w:right w:val="nil"/>
            </w:tcBorders>
            <w:shd w:val="clear" w:color="000000" w:fill="9BC2E6"/>
            <w:noWrap/>
            <w:vAlign w:val="bottom"/>
            <w:hideMark/>
          </w:tcPr>
          <w:p w14:paraId="2097A5D2"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aug_3</w:t>
            </w:r>
          </w:p>
        </w:tc>
        <w:tc>
          <w:tcPr>
            <w:tcW w:w="0" w:type="auto"/>
            <w:tcBorders>
              <w:top w:val="nil"/>
              <w:left w:val="nil"/>
              <w:bottom w:val="nil"/>
              <w:right w:val="nil"/>
            </w:tcBorders>
            <w:shd w:val="clear" w:color="000000" w:fill="9BC2E6"/>
            <w:noWrap/>
            <w:vAlign w:val="bottom"/>
            <w:hideMark/>
          </w:tcPr>
          <w:p w14:paraId="74C11C9D"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sep_1</w:t>
            </w:r>
          </w:p>
        </w:tc>
        <w:tc>
          <w:tcPr>
            <w:tcW w:w="0" w:type="auto"/>
            <w:tcBorders>
              <w:top w:val="nil"/>
              <w:left w:val="nil"/>
              <w:bottom w:val="nil"/>
              <w:right w:val="nil"/>
            </w:tcBorders>
            <w:shd w:val="clear" w:color="000000" w:fill="9BC2E6"/>
            <w:noWrap/>
            <w:vAlign w:val="bottom"/>
            <w:hideMark/>
          </w:tcPr>
          <w:p w14:paraId="2F739D23"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sep_2</w:t>
            </w:r>
          </w:p>
        </w:tc>
        <w:tc>
          <w:tcPr>
            <w:tcW w:w="0" w:type="auto"/>
            <w:tcBorders>
              <w:top w:val="nil"/>
              <w:left w:val="nil"/>
              <w:bottom w:val="nil"/>
              <w:right w:val="nil"/>
            </w:tcBorders>
            <w:shd w:val="clear" w:color="000000" w:fill="9BC2E6"/>
            <w:noWrap/>
            <w:vAlign w:val="bottom"/>
            <w:hideMark/>
          </w:tcPr>
          <w:p w14:paraId="016002FD"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sep_3</w:t>
            </w:r>
          </w:p>
        </w:tc>
        <w:tc>
          <w:tcPr>
            <w:tcW w:w="0" w:type="auto"/>
            <w:tcBorders>
              <w:top w:val="nil"/>
              <w:left w:val="nil"/>
              <w:bottom w:val="nil"/>
              <w:right w:val="nil"/>
            </w:tcBorders>
            <w:shd w:val="clear" w:color="000000" w:fill="9BC2E6"/>
            <w:noWrap/>
            <w:vAlign w:val="bottom"/>
            <w:hideMark/>
          </w:tcPr>
          <w:p w14:paraId="5B5F4B05"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okt_1</w:t>
            </w:r>
          </w:p>
        </w:tc>
        <w:tc>
          <w:tcPr>
            <w:tcW w:w="0" w:type="auto"/>
            <w:tcBorders>
              <w:top w:val="nil"/>
              <w:left w:val="nil"/>
              <w:bottom w:val="nil"/>
              <w:right w:val="nil"/>
            </w:tcBorders>
            <w:shd w:val="clear" w:color="000000" w:fill="9BC2E6"/>
            <w:noWrap/>
            <w:vAlign w:val="bottom"/>
            <w:hideMark/>
          </w:tcPr>
          <w:p w14:paraId="71CDF7F9"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okt_2</w:t>
            </w:r>
          </w:p>
        </w:tc>
        <w:tc>
          <w:tcPr>
            <w:tcW w:w="0" w:type="auto"/>
            <w:tcBorders>
              <w:top w:val="nil"/>
              <w:left w:val="nil"/>
              <w:bottom w:val="nil"/>
              <w:right w:val="nil"/>
            </w:tcBorders>
            <w:shd w:val="clear" w:color="000000" w:fill="9BC2E6"/>
            <w:noWrap/>
            <w:vAlign w:val="bottom"/>
            <w:hideMark/>
          </w:tcPr>
          <w:p w14:paraId="05AF0C1D"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okt_3</w:t>
            </w:r>
          </w:p>
        </w:tc>
        <w:tc>
          <w:tcPr>
            <w:tcW w:w="0" w:type="auto"/>
            <w:tcBorders>
              <w:top w:val="nil"/>
              <w:left w:val="nil"/>
              <w:bottom w:val="nil"/>
              <w:right w:val="nil"/>
            </w:tcBorders>
            <w:shd w:val="clear" w:color="000000" w:fill="9BC2E6"/>
            <w:noWrap/>
            <w:vAlign w:val="bottom"/>
            <w:hideMark/>
          </w:tcPr>
          <w:p w14:paraId="2770635E"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nov_1</w:t>
            </w:r>
          </w:p>
        </w:tc>
        <w:tc>
          <w:tcPr>
            <w:tcW w:w="0" w:type="auto"/>
            <w:tcBorders>
              <w:top w:val="nil"/>
              <w:left w:val="nil"/>
              <w:bottom w:val="nil"/>
              <w:right w:val="nil"/>
            </w:tcBorders>
            <w:shd w:val="clear" w:color="000000" w:fill="9BC2E6"/>
            <w:noWrap/>
            <w:vAlign w:val="bottom"/>
            <w:hideMark/>
          </w:tcPr>
          <w:p w14:paraId="1DA0D4C8"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nov_2</w:t>
            </w:r>
          </w:p>
        </w:tc>
        <w:tc>
          <w:tcPr>
            <w:tcW w:w="0" w:type="auto"/>
            <w:tcBorders>
              <w:top w:val="nil"/>
              <w:left w:val="nil"/>
              <w:bottom w:val="nil"/>
              <w:right w:val="nil"/>
            </w:tcBorders>
            <w:shd w:val="clear" w:color="000000" w:fill="9BC2E6"/>
            <w:noWrap/>
            <w:vAlign w:val="bottom"/>
            <w:hideMark/>
          </w:tcPr>
          <w:p w14:paraId="3E0FC902"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nov_3</w:t>
            </w:r>
          </w:p>
        </w:tc>
        <w:tc>
          <w:tcPr>
            <w:tcW w:w="0" w:type="auto"/>
            <w:tcBorders>
              <w:top w:val="nil"/>
              <w:left w:val="nil"/>
              <w:bottom w:val="nil"/>
              <w:right w:val="nil"/>
            </w:tcBorders>
            <w:shd w:val="clear" w:color="000000" w:fill="9BC2E6"/>
            <w:noWrap/>
            <w:vAlign w:val="bottom"/>
            <w:hideMark/>
          </w:tcPr>
          <w:p w14:paraId="7E9F2F15"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dec.</w:t>
            </w:r>
          </w:p>
        </w:tc>
        <w:tc>
          <w:tcPr>
            <w:tcW w:w="0" w:type="auto"/>
            <w:tcBorders>
              <w:top w:val="nil"/>
              <w:left w:val="nil"/>
              <w:bottom w:val="nil"/>
              <w:right w:val="nil"/>
            </w:tcBorders>
            <w:shd w:val="clear" w:color="000000" w:fill="9BC2E6"/>
            <w:noWrap/>
            <w:vAlign w:val="bottom"/>
            <w:hideMark/>
          </w:tcPr>
          <w:p w14:paraId="3BDE4545" w14:textId="77777777" w:rsidR="00A81863" w:rsidRPr="00B5130F" w:rsidRDefault="00A81863" w:rsidP="00520C9E">
            <w:pPr>
              <w:spacing w:after="0" w:line="240" w:lineRule="auto"/>
              <w:jc w:val="center"/>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Ialt</w:t>
            </w:r>
          </w:p>
        </w:tc>
      </w:tr>
      <w:tr w:rsidR="00A81863" w:rsidRPr="00B5130F" w14:paraId="5109BA24" w14:textId="77777777" w:rsidTr="00520C9E">
        <w:trPr>
          <w:trHeight w:val="225"/>
        </w:trPr>
        <w:tc>
          <w:tcPr>
            <w:tcW w:w="0" w:type="auto"/>
            <w:tcBorders>
              <w:top w:val="nil"/>
              <w:left w:val="nil"/>
              <w:bottom w:val="nil"/>
              <w:right w:val="nil"/>
            </w:tcBorders>
            <w:shd w:val="clear" w:color="000000" w:fill="DDEBF7"/>
            <w:noWrap/>
            <w:vAlign w:val="bottom"/>
            <w:hideMark/>
          </w:tcPr>
          <w:p w14:paraId="78DAF6D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shd w:val="clear" w:color="000000" w:fill="D9E1F2"/>
            <w:noWrap/>
            <w:vAlign w:val="bottom"/>
            <w:hideMark/>
          </w:tcPr>
          <w:p w14:paraId="033C2B5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56:32</w:t>
            </w:r>
          </w:p>
        </w:tc>
        <w:tc>
          <w:tcPr>
            <w:tcW w:w="0" w:type="auto"/>
            <w:tcBorders>
              <w:top w:val="nil"/>
              <w:left w:val="nil"/>
              <w:bottom w:val="nil"/>
              <w:right w:val="nil"/>
            </w:tcBorders>
            <w:shd w:val="clear" w:color="000000" w:fill="D9E1F2"/>
            <w:noWrap/>
            <w:vAlign w:val="bottom"/>
            <w:hideMark/>
          </w:tcPr>
          <w:p w14:paraId="36565F2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156:58</w:t>
            </w:r>
          </w:p>
        </w:tc>
        <w:tc>
          <w:tcPr>
            <w:tcW w:w="0" w:type="auto"/>
            <w:tcBorders>
              <w:top w:val="nil"/>
              <w:left w:val="nil"/>
              <w:bottom w:val="nil"/>
              <w:right w:val="nil"/>
            </w:tcBorders>
            <w:shd w:val="clear" w:color="000000" w:fill="D9E1F2"/>
            <w:noWrap/>
            <w:vAlign w:val="bottom"/>
            <w:hideMark/>
          </w:tcPr>
          <w:p w14:paraId="2A8C17E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22:43</w:t>
            </w:r>
          </w:p>
        </w:tc>
        <w:tc>
          <w:tcPr>
            <w:tcW w:w="0" w:type="auto"/>
            <w:tcBorders>
              <w:top w:val="nil"/>
              <w:left w:val="nil"/>
              <w:bottom w:val="nil"/>
              <w:right w:val="nil"/>
            </w:tcBorders>
            <w:shd w:val="clear" w:color="000000" w:fill="D9E1F2"/>
            <w:noWrap/>
            <w:vAlign w:val="bottom"/>
            <w:hideMark/>
          </w:tcPr>
          <w:p w14:paraId="5B7E027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49:23</w:t>
            </w:r>
          </w:p>
        </w:tc>
        <w:tc>
          <w:tcPr>
            <w:tcW w:w="0" w:type="auto"/>
            <w:tcBorders>
              <w:top w:val="nil"/>
              <w:left w:val="nil"/>
              <w:bottom w:val="nil"/>
              <w:right w:val="nil"/>
            </w:tcBorders>
            <w:shd w:val="clear" w:color="000000" w:fill="D9E1F2"/>
            <w:noWrap/>
            <w:vAlign w:val="bottom"/>
            <w:hideMark/>
          </w:tcPr>
          <w:p w14:paraId="0C323BC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67:52</w:t>
            </w:r>
          </w:p>
        </w:tc>
        <w:tc>
          <w:tcPr>
            <w:tcW w:w="0" w:type="auto"/>
            <w:tcBorders>
              <w:top w:val="nil"/>
              <w:left w:val="nil"/>
              <w:bottom w:val="nil"/>
              <w:right w:val="nil"/>
            </w:tcBorders>
            <w:shd w:val="clear" w:color="000000" w:fill="D9E1F2"/>
            <w:noWrap/>
            <w:vAlign w:val="bottom"/>
            <w:hideMark/>
          </w:tcPr>
          <w:p w14:paraId="7E2BBD8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38:15</w:t>
            </w:r>
          </w:p>
        </w:tc>
        <w:tc>
          <w:tcPr>
            <w:tcW w:w="0" w:type="auto"/>
            <w:tcBorders>
              <w:top w:val="nil"/>
              <w:left w:val="nil"/>
              <w:bottom w:val="nil"/>
              <w:right w:val="nil"/>
            </w:tcBorders>
            <w:shd w:val="clear" w:color="000000" w:fill="D9E1F2"/>
            <w:noWrap/>
            <w:vAlign w:val="bottom"/>
            <w:hideMark/>
          </w:tcPr>
          <w:p w14:paraId="6F137A8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88:18</w:t>
            </w:r>
          </w:p>
        </w:tc>
        <w:tc>
          <w:tcPr>
            <w:tcW w:w="0" w:type="auto"/>
            <w:tcBorders>
              <w:top w:val="nil"/>
              <w:left w:val="nil"/>
              <w:bottom w:val="nil"/>
              <w:right w:val="nil"/>
            </w:tcBorders>
            <w:shd w:val="clear" w:color="000000" w:fill="D9E1F2"/>
            <w:noWrap/>
            <w:vAlign w:val="bottom"/>
            <w:hideMark/>
          </w:tcPr>
          <w:p w14:paraId="595153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81:49</w:t>
            </w:r>
          </w:p>
        </w:tc>
        <w:tc>
          <w:tcPr>
            <w:tcW w:w="0" w:type="auto"/>
            <w:tcBorders>
              <w:top w:val="nil"/>
              <w:left w:val="nil"/>
              <w:bottom w:val="nil"/>
              <w:right w:val="nil"/>
            </w:tcBorders>
            <w:shd w:val="clear" w:color="000000" w:fill="D9E1F2"/>
            <w:noWrap/>
            <w:vAlign w:val="bottom"/>
            <w:hideMark/>
          </w:tcPr>
          <w:p w14:paraId="1FF1E5F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68:35</w:t>
            </w:r>
          </w:p>
        </w:tc>
        <w:tc>
          <w:tcPr>
            <w:tcW w:w="0" w:type="auto"/>
            <w:tcBorders>
              <w:top w:val="nil"/>
              <w:left w:val="nil"/>
              <w:bottom w:val="nil"/>
              <w:right w:val="nil"/>
            </w:tcBorders>
            <w:shd w:val="clear" w:color="000000" w:fill="D9E1F2"/>
            <w:noWrap/>
            <w:vAlign w:val="bottom"/>
            <w:hideMark/>
          </w:tcPr>
          <w:p w14:paraId="1E0FA95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71:15</w:t>
            </w:r>
          </w:p>
        </w:tc>
        <w:tc>
          <w:tcPr>
            <w:tcW w:w="0" w:type="auto"/>
            <w:tcBorders>
              <w:top w:val="nil"/>
              <w:left w:val="nil"/>
              <w:bottom w:val="nil"/>
              <w:right w:val="nil"/>
            </w:tcBorders>
            <w:shd w:val="clear" w:color="000000" w:fill="D9E1F2"/>
            <w:noWrap/>
            <w:vAlign w:val="bottom"/>
            <w:hideMark/>
          </w:tcPr>
          <w:p w14:paraId="59E057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33:30</w:t>
            </w:r>
          </w:p>
        </w:tc>
        <w:tc>
          <w:tcPr>
            <w:tcW w:w="0" w:type="auto"/>
            <w:tcBorders>
              <w:top w:val="nil"/>
              <w:left w:val="nil"/>
              <w:bottom w:val="nil"/>
              <w:right w:val="nil"/>
            </w:tcBorders>
            <w:shd w:val="clear" w:color="000000" w:fill="D9E1F2"/>
            <w:noWrap/>
            <w:vAlign w:val="bottom"/>
            <w:hideMark/>
          </w:tcPr>
          <w:p w14:paraId="0E86F53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33:20</w:t>
            </w:r>
          </w:p>
        </w:tc>
        <w:tc>
          <w:tcPr>
            <w:tcW w:w="0" w:type="auto"/>
            <w:tcBorders>
              <w:top w:val="nil"/>
              <w:left w:val="nil"/>
              <w:bottom w:val="nil"/>
              <w:right w:val="nil"/>
            </w:tcBorders>
            <w:shd w:val="clear" w:color="000000" w:fill="D9E1F2"/>
            <w:noWrap/>
            <w:vAlign w:val="bottom"/>
            <w:hideMark/>
          </w:tcPr>
          <w:p w14:paraId="6A7A528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16:44</w:t>
            </w:r>
          </w:p>
        </w:tc>
        <w:tc>
          <w:tcPr>
            <w:tcW w:w="0" w:type="auto"/>
            <w:tcBorders>
              <w:top w:val="nil"/>
              <w:left w:val="nil"/>
              <w:bottom w:val="nil"/>
              <w:right w:val="nil"/>
            </w:tcBorders>
            <w:shd w:val="clear" w:color="000000" w:fill="D9E1F2"/>
            <w:noWrap/>
            <w:vAlign w:val="bottom"/>
            <w:hideMark/>
          </w:tcPr>
          <w:p w14:paraId="71BC5E6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9:40</w:t>
            </w:r>
          </w:p>
        </w:tc>
        <w:tc>
          <w:tcPr>
            <w:tcW w:w="0" w:type="auto"/>
            <w:tcBorders>
              <w:top w:val="nil"/>
              <w:left w:val="nil"/>
              <w:bottom w:val="nil"/>
              <w:right w:val="nil"/>
            </w:tcBorders>
            <w:shd w:val="clear" w:color="000000" w:fill="D9E1F2"/>
            <w:noWrap/>
            <w:vAlign w:val="bottom"/>
            <w:hideMark/>
          </w:tcPr>
          <w:p w14:paraId="627D939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4:39</w:t>
            </w:r>
          </w:p>
        </w:tc>
        <w:tc>
          <w:tcPr>
            <w:tcW w:w="0" w:type="auto"/>
            <w:tcBorders>
              <w:top w:val="nil"/>
              <w:left w:val="nil"/>
              <w:bottom w:val="nil"/>
              <w:right w:val="nil"/>
            </w:tcBorders>
            <w:shd w:val="clear" w:color="000000" w:fill="D9E1F2"/>
            <w:noWrap/>
            <w:vAlign w:val="bottom"/>
            <w:hideMark/>
          </w:tcPr>
          <w:p w14:paraId="069303E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799:33</w:t>
            </w:r>
          </w:p>
        </w:tc>
      </w:tr>
      <w:tr w:rsidR="00A81863" w:rsidRPr="00B5130F" w14:paraId="58EA3AB6" w14:textId="77777777" w:rsidTr="00520C9E">
        <w:trPr>
          <w:trHeight w:val="225"/>
        </w:trPr>
        <w:tc>
          <w:tcPr>
            <w:tcW w:w="0" w:type="auto"/>
            <w:tcBorders>
              <w:top w:val="nil"/>
              <w:left w:val="nil"/>
              <w:bottom w:val="nil"/>
              <w:right w:val="nil"/>
            </w:tcBorders>
            <w:shd w:val="clear" w:color="000000" w:fill="DDEBF7"/>
            <w:noWrap/>
            <w:vAlign w:val="bottom"/>
            <w:hideMark/>
          </w:tcPr>
          <w:p w14:paraId="7D36CF4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shd w:val="clear" w:color="000000" w:fill="D9E1F2"/>
            <w:noWrap/>
            <w:vAlign w:val="bottom"/>
            <w:hideMark/>
          </w:tcPr>
          <w:p w14:paraId="3ABA5B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23:55</w:t>
            </w:r>
          </w:p>
        </w:tc>
        <w:tc>
          <w:tcPr>
            <w:tcW w:w="0" w:type="auto"/>
            <w:tcBorders>
              <w:top w:val="nil"/>
              <w:left w:val="nil"/>
              <w:bottom w:val="nil"/>
              <w:right w:val="nil"/>
            </w:tcBorders>
            <w:shd w:val="clear" w:color="000000" w:fill="D9E1F2"/>
            <w:noWrap/>
            <w:vAlign w:val="bottom"/>
            <w:hideMark/>
          </w:tcPr>
          <w:p w14:paraId="1A63FAC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90:31</w:t>
            </w:r>
          </w:p>
        </w:tc>
        <w:tc>
          <w:tcPr>
            <w:tcW w:w="0" w:type="auto"/>
            <w:tcBorders>
              <w:top w:val="nil"/>
              <w:left w:val="nil"/>
              <w:bottom w:val="nil"/>
              <w:right w:val="nil"/>
            </w:tcBorders>
            <w:shd w:val="clear" w:color="000000" w:fill="D9E1F2"/>
            <w:noWrap/>
            <w:vAlign w:val="bottom"/>
            <w:hideMark/>
          </w:tcPr>
          <w:p w14:paraId="089903B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31:15</w:t>
            </w:r>
          </w:p>
        </w:tc>
        <w:tc>
          <w:tcPr>
            <w:tcW w:w="0" w:type="auto"/>
            <w:tcBorders>
              <w:top w:val="nil"/>
              <w:left w:val="nil"/>
              <w:bottom w:val="nil"/>
              <w:right w:val="nil"/>
            </w:tcBorders>
            <w:shd w:val="clear" w:color="000000" w:fill="D9E1F2"/>
            <w:noWrap/>
            <w:vAlign w:val="bottom"/>
            <w:hideMark/>
          </w:tcPr>
          <w:p w14:paraId="7130E96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36:30</w:t>
            </w:r>
          </w:p>
        </w:tc>
        <w:tc>
          <w:tcPr>
            <w:tcW w:w="0" w:type="auto"/>
            <w:tcBorders>
              <w:top w:val="nil"/>
              <w:left w:val="nil"/>
              <w:bottom w:val="nil"/>
              <w:right w:val="nil"/>
            </w:tcBorders>
            <w:shd w:val="clear" w:color="000000" w:fill="D9E1F2"/>
            <w:noWrap/>
            <w:vAlign w:val="bottom"/>
            <w:hideMark/>
          </w:tcPr>
          <w:p w14:paraId="7C78329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53:00</w:t>
            </w:r>
          </w:p>
        </w:tc>
        <w:tc>
          <w:tcPr>
            <w:tcW w:w="0" w:type="auto"/>
            <w:tcBorders>
              <w:top w:val="nil"/>
              <w:left w:val="nil"/>
              <w:bottom w:val="nil"/>
              <w:right w:val="nil"/>
            </w:tcBorders>
            <w:shd w:val="clear" w:color="000000" w:fill="D9E1F2"/>
            <w:noWrap/>
            <w:vAlign w:val="bottom"/>
            <w:hideMark/>
          </w:tcPr>
          <w:p w14:paraId="2A3ADBC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62:42</w:t>
            </w:r>
          </w:p>
        </w:tc>
        <w:tc>
          <w:tcPr>
            <w:tcW w:w="0" w:type="auto"/>
            <w:tcBorders>
              <w:top w:val="nil"/>
              <w:left w:val="nil"/>
              <w:bottom w:val="nil"/>
              <w:right w:val="nil"/>
            </w:tcBorders>
            <w:shd w:val="clear" w:color="000000" w:fill="D9E1F2"/>
            <w:noWrap/>
            <w:vAlign w:val="bottom"/>
            <w:hideMark/>
          </w:tcPr>
          <w:p w14:paraId="2F0EF97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66:21</w:t>
            </w:r>
          </w:p>
        </w:tc>
        <w:tc>
          <w:tcPr>
            <w:tcW w:w="0" w:type="auto"/>
            <w:tcBorders>
              <w:top w:val="nil"/>
              <w:left w:val="nil"/>
              <w:bottom w:val="nil"/>
              <w:right w:val="nil"/>
            </w:tcBorders>
            <w:shd w:val="clear" w:color="000000" w:fill="D9E1F2"/>
            <w:noWrap/>
            <w:vAlign w:val="bottom"/>
            <w:hideMark/>
          </w:tcPr>
          <w:p w14:paraId="6C84908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58:40</w:t>
            </w:r>
          </w:p>
        </w:tc>
        <w:tc>
          <w:tcPr>
            <w:tcW w:w="0" w:type="auto"/>
            <w:tcBorders>
              <w:top w:val="nil"/>
              <w:left w:val="nil"/>
              <w:bottom w:val="nil"/>
              <w:right w:val="nil"/>
            </w:tcBorders>
            <w:shd w:val="clear" w:color="000000" w:fill="D9E1F2"/>
            <w:noWrap/>
            <w:vAlign w:val="bottom"/>
            <w:hideMark/>
          </w:tcPr>
          <w:p w14:paraId="34A9B6D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61:35</w:t>
            </w:r>
          </w:p>
        </w:tc>
        <w:tc>
          <w:tcPr>
            <w:tcW w:w="0" w:type="auto"/>
            <w:tcBorders>
              <w:top w:val="nil"/>
              <w:left w:val="nil"/>
              <w:bottom w:val="nil"/>
              <w:right w:val="nil"/>
            </w:tcBorders>
            <w:shd w:val="clear" w:color="000000" w:fill="D9E1F2"/>
            <w:noWrap/>
            <w:vAlign w:val="bottom"/>
            <w:hideMark/>
          </w:tcPr>
          <w:p w14:paraId="6DD8B6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63:50</w:t>
            </w:r>
          </w:p>
        </w:tc>
        <w:tc>
          <w:tcPr>
            <w:tcW w:w="0" w:type="auto"/>
            <w:tcBorders>
              <w:top w:val="nil"/>
              <w:left w:val="nil"/>
              <w:bottom w:val="nil"/>
              <w:right w:val="nil"/>
            </w:tcBorders>
            <w:shd w:val="clear" w:color="000000" w:fill="D9E1F2"/>
            <w:noWrap/>
            <w:vAlign w:val="bottom"/>
            <w:hideMark/>
          </w:tcPr>
          <w:p w14:paraId="2DD9009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63:15</w:t>
            </w:r>
          </w:p>
        </w:tc>
        <w:tc>
          <w:tcPr>
            <w:tcW w:w="0" w:type="auto"/>
            <w:tcBorders>
              <w:top w:val="nil"/>
              <w:left w:val="nil"/>
              <w:bottom w:val="nil"/>
              <w:right w:val="nil"/>
            </w:tcBorders>
            <w:shd w:val="clear" w:color="000000" w:fill="D9E1F2"/>
            <w:noWrap/>
            <w:vAlign w:val="bottom"/>
            <w:hideMark/>
          </w:tcPr>
          <w:p w14:paraId="78F7EBB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39:50</w:t>
            </w:r>
          </w:p>
        </w:tc>
        <w:tc>
          <w:tcPr>
            <w:tcW w:w="0" w:type="auto"/>
            <w:tcBorders>
              <w:top w:val="nil"/>
              <w:left w:val="nil"/>
              <w:bottom w:val="nil"/>
              <w:right w:val="nil"/>
            </w:tcBorders>
            <w:shd w:val="clear" w:color="000000" w:fill="D9E1F2"/>
            <w:noWrap/>
            <w:vAlign w:val="bottom"/>
            <w:hideMark/>
          </w:tcPr>
          <w:p w14:paraId="5A1B471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12:45</w:t>
            </w:r>
          </w:p>
        </w:tc>
        <w:tc>
          <w:tcPr>
            <w:tcW w:w="0" w:type="auto"/>
            <w:tcBorders>
              <w:top w:val="nil"/>
              <w:left w:val="nil"/>
              <w:bottom w:val="nil"/>
              <w:right w:val="nil"/>
            </w:tcBorders>
            <w:shd w:val="clear" w:color="000000" w:fill="D9E1F2"/>
            <w:noWrap/>
            <w:vAlign w:val="bottom"/>
            <w:hideMark/>
          </w:tcPr>
          <w:p w14:paraId="6383156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8:20</w:t>
            </w:r>
          </w:p>
        </w:tc>
        <w:tc>
          <w:tcPr>
            <w:tcW w:w="0" w:type="auto"/>
            <w:tcBorders>
              <w:top w:val="nil"/>
              <w:left w:val="nil"/>
              <w:bottom w:val="nil"/>
              <w:right w:val="nil"/>
            </w:tcBorders>
            <w:shd w:val="clear" w:color="000000" w:fill="D9E1F2"/>
            <w:noWrap/>
            <w:vAlign w:val="bottom"/>
            <w:hideMark/>
          </w:tcPr>
          <w:p w14:paraId="36D8ADF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3:15</w:t>
            </w:r>
          </w:p>
        </w:tc>
        <w:tc>
          <w:tcPr>
            <w:tcW w:w="0" w:type="auto"/>
            <w:tcBorders>
              <w:top w:val="nil"/>
              <w:left w:val="nil"/>
              <w:bottom w:val="nil"/>
              <w:right w:val="nil"/>
            </w:tcBorders>
            <w:shd w:val="clear" w:color="000000" w:fill="D9E1F2"/>
            <w:noWrap/>
            <w:vAlign w:val="bottom"/>
            <w:hideMark/>
          </w:tcPr>
          <w:p w14:paraId="3195BFC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675:44</w:t>
            </w:r>
          </w:p>
        </w:tc>
      </w:tr>
      <w:tr w:rsidR="00A81863" w:rsidRPr="00B5130F" w14:paraId="4FDA92AA" w14:textId="77777777" w:rsidTr="00520C9E">
        <w:trPr>
          <w:trHeight w:val="225"/>
        </w:trPr>
        <w:tc>
          <w:tcPr>
            <w:tcW w:w="0" w:type="auto"/>
            <w:tcBorders>
              <w:top w:val="nil"/>
              <w:left w:val="nil"/>
              <w:bottom w:val="nil"/>
              <w:right w:val="nil"/>
            </w:tcBorders>
            <w:shd w:val="clear" w:color="000000" w:fill="DDEBF7"/>
            <w:noWrap/>
            <w:vAlign w:val="bottom"/>
            <w:hideMark/>
          </w:tcPr>
          <w:p w14:paraId="2CDB2BA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shd w:val="clear" w:color="000000" w:fill="D9E1F2"/>
            <w:noWrap/>
            <w:vAlign w:val="bottom"/>
            <w:hideMark/>
          </w:tcPr>
          <w:p w14:paraId="6F26E08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47:35</w:t>
            </w:r>
          </w:p>
        </w:tc>
        <w:tc>
          <w:tcPr>
            <w:tcW w:w="0" w:type="auto"/>
            <w:tcBorders>
              <w:top w:val="nil"/>
              <w:left w:val="nil"/>
              <w:bottom w:val="nil"/>
              <w:right w:val="nil"/>
            </w:tcBorders>
            <w:shd w:val="clear" w:color="000000" w:fill="D9E1F2"/>
            <w:noWrap/>
            <w:vAlign w:val="bottom"/>
            <w:hideMark/>
          </w:tcPr>
          <w:p w14:paraId="4180E8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151:30</w:t>
            </w:r>
          </w:p>
        </w:tc>
        <w:tc>
          <w:tcPr>
            <w:tcW w:w="0" w:type="auto"/>
            <w:tcBorders>
              <w:top w:val="nil"/>
              <w:left w:val="nil"/>
              <w:bottom w:val="nil"/>
              <w:right w:val="nil"/>
            </w:tcBorders>
            <w:shd w:val="clear" w:color="000000" w:fill="D9E1F2"/>
            <w:noWrap/>
            <w:vAlign w:val="bottom"/>
            <w:hideMark/>
          </w:tcPr>
          <w:p w14:paraId="09614C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31:55</w:t>
            </w:r>
          </w:p>
        </w:tc>
        <w:tc>
          <w:tcPr>
            <w:tcW w:w="0" w:type="auto"/>
            <w:tcBorders>
              <w:top w:val="nil"/>
              <w:left w:val="nil"/>
              <w:bottom w:val="nil"/>
              <w:right w:val="nil"/>
            </w:tcBorders>
            <w:shd w:val="clear" w:color="000000" w:fill="D9E1F2"/>
            <w:noWrap/>
            <w:vAlign w:val="bottom"/>
            <w:hideMark/>
          </w:tcPr>
          <w:p w14:paraId="74BDDF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26:10</w:t>
            </w:r>
          </w:p>
        </w:tc>
        <w:tc>
          <w:tcPr>
            <w:tcW w:w="0" w:type="auto"/>
            <w:tcBorders>
              <w:top w:val="nil"/>
              <w:left w:val="nil"/>
              <w:bottom w:val="nil"/>
              <w:right w:val="nil"/>
            </w:tcBorders>
            <w:shd w:val="clear" w:color="000000" w:fill="D9E1F2"/>
            <w:noWrap/>
            <w:vAlign w:val="bottom"/>
            <w:hideMark/>
          </w:tcPr>
          <w:p w14:paraId="3337969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67:55</w:t>
            </w:r>
          </w:p>
        </w:tc>
        <w:tc>
          <w:tcPr>
            <w:tcW w:w="0" w:type="auto"/>
            <w:tcBorders>
              <w:top w:val="nil"/>
              <w:left w:val="nil"/>
              <w:bottom w:val="nil"/>
              <w:right w:val="nil"/>
            </w:tcBorders>
            <w:shd w:val="clear" w:color="000000" w:fill="D9E1F2"/>
            <w:noWrap/>
            <w:vAlign w:val="bottom"/>
            <w:hideMark/>
          </w:tcPr>
          <w:p w14:paraId="76983C7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41:58</w:t>
            </w:r>
          </w:p>
        </w:tc>
        <w:tc>
          <w:tcPr>
            <w:tcW w:w="0" w:type="auto"/>
            <w:tcBorders>
              <w:top w:val="nil"/>
              <w:left w:val="nil"/>
              <w:bottom w:val="nil"/>
              <w:right w:val="nil"/>
            </w:tcBorders>
            <w:shd w:val="clear" w:color="000000" w:fill="D9E1F2"/>
            <w:noWrap/>
            <w:vAlign w:val="bottom"/>
            <w:hideMark/>
          </w:tcPr>
          <w:p w14:paraId="4954DB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71:35</w:t>
            </w:r>
          </w:p>
        </w:tc>
        <w:tc>
          <w:tcPr>
            <w:tcW w:w="0" w:type="auto"/>
            <w:tcBorders>
              <w:top w:val="nil"/>
              <w:left w:val="nil"/>
              <w:bottom w:val="nil"/>
              <w:right w:val="nil"/>
            </w:tcBorders>
            <w:shd w:val="clear" w:color="000000" w:fill="D9E1F2"/>
            <w:noWrap/>
            <w:vAlign w:val="bottom"/>
            <w:hideMark/>
          </w:tcPr>
          <w:p w14:paraId="576A2D6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75:45</w:t>
            </w:r>
          </w:p>
        </w:tc>
        <w:tc>
          <w:tcPr>
            <w:tcW w:w="0" w:type="auto"/>
            <w:tcBorders>
              <w:top w:val="nil"/>
              <w:left w:val="nil"/>
              <w:bottom w:val="nil"/>
              <w:right w:val="nil"/>
            </w:tcBorders>
            <w:shd w:val="clear" w:color="000000" w:fill="D9E1F2"/>
            <w:noWrap/>
            <w:vAlign w:val="bottom"/>
            <w:hideMark/>
          </w:tcPr>
          <w:p w14:paraId="1F5DE97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74:47</w:t>
            </w:r>
          </w:p>
        </w:tc>
        <w:tc>
          <w:tcPr>
            <w:tcW w:w="0" w:type="auto"/>
            <w:tcBorders>
              <w:top w:val="nil"/>
              <w:left w:val="nil"/>
              <w:bottom w:val="nil"/>
              <w:right w:val="nil"/>
            </w:tcBorders>
            <w:shd w:val="clear" w:color="000000" w:fill="D9E1F2"/>
            <w:noWrap/>
            <w:vAlign w:val="bottom"/>
            <w:hideMark/>
          </w:tcPr>
          <w:p w14:paraId="70D27AE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69:53</w:t>
            </w:r>
          </w:p>
        </w:tc>
        <w:tc>
          <w:tcPr>
            <w:tcW w:w="0" w:type="auto"/>
            <w:tcBorders>
              <w:top w:val="nil"/>
              <w:left w:val="nil"/>
              <w:bottom w:val="nil"/>
              <w:right w:val="nil"/>
            </w:tcBorders>
            <w:shd w:val="clear" w:color="000000" w:fill="D9E1F2"/>
            <w:noWrap/>
            <w:vAlign w:val="bottom"/>
            <w:hideMark/>
          </w:tcPr>
          <w:p w14:paraId="55C105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57:50</w:t>
            </w:r>
          </w:p>
        </w:tc>
        <w:tc>
          <w:tcPr>
            <w:tcW w:w="0" w:type="auto"/>
            <w:tcBorders>
              <w:top w:val="nil"/>
              <w:left w:val="nil"/>
              <w:bottom w:val="nil"/>
              <w:right w:val="nil"/>
            </w:tcBorders>
            <w:shd w:val="clear" w:color="000000" w:fill="D9E1F2"/>
            <w:noWrap/>
            <w:vAlign w:val="bottom"/>
            <w:hideMark/>
          </w:tcPr>
          <w:p w14:paraId="68F21C5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20:15</w:t>
            </w:r>
          </w:p>
        </w:tc>
        <w:tc>
          <w:tcPr>
            <w:tcW w:w="0" w:type="auto"/>
            <w:tcBorders>
              <w:top w:val="nil"/>
              <w:left w:val="nil"/>
              <w:bottom w:val="nil"/>
              <w:right w:val="nil"/>
            </w:tcBorders>
            <w:shd w:val="clear" w:color="000000" w:fill="D9E1F2"/>
            <w:noWrap/>
            <w:vAlign w:val="bottom"/>
            <w:hideMark/>
          </w:tcPr>
          <w:p w14:paraId="2B3738F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15:45</w:t>
            </w:r>
          </w:p>
        </w:tc>
        <w:tc>
          <w:tcPr>
            <w:tcW w:w="0" w:type="auto"/>
            <w:tcBorders>
              <w:top w:val="nil"/>
              <w:left w:val="nil"/>
              <w:bottom w:val="nil"/>
              <w:right w:val="nil"/>
            </w:tcBorders>
            <w:shd w:val="clear" w:color="000000" w:fill="D9E1F2"/>
            <w:noWrap/>
            <w:vAlign w:val="bottom"/>
            <w:hideMark/>
          </w:tcPr>
          <w:p w14:paraId="0091F88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2:00</w:t>
            </w:r>
          </w:p>
        </w:tc>
        <w:tc>
          <w:tcPr>
            <w:tcW w:w="0" w:type="auto"/>
            <w:tcBorders>
              <w:top w:val="nil"/>
              <w:left w:val="nil"/>
              <w:bottom w:val="nil"/>
              <w:right w:val="nil"/>
            </w:tcBorders>
            <w:shd w:val="clear" w:color="000000" w:fill="D9E1F2"/>
            <w:noWrap/>
            <w:vAlign w:val="bottom"/>
            <w:hideMark/>
          </w:tcPr>
          <w:p w14:paraId="7AF863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0:00</w:t>
            </w:r>
          </w:p>
        </w:tc>
        <w:tc>
          <w:tcPr>
            <w:tcW w:w="0" w:type="auto"/>
            <w:tcBorders>
              <w:top w:val="nil"/>
              <w:left w:val="nil"/>
              <w:bottom w:val="nil"/>
              <w:right w:val="nil"/>
            </w:tcBorders>
            <w:shd w:val="clear" w:color="000000" w:fill="D9E1F2"/>
            <w:noWrap/>
            <w:vAlign w:val="bottom"/>
            <w:hideMark/>
          </w:tcPr>
          <w:p w14:paraId="2602AE0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754:53</w:t>
            </w:r>
          </w:p>
        </w:tc>
      </w:tr>
      <w:tr w:rsidR="00A81863" w:rsidRPr="00B5130F" w14:paraId="2805DB97" w14:textId="77777777" w:rsidTr="00520C9E">
        <w:trPr>
          <w:trHeight w:val="225"/>
        </w:trPr>
        <w:tc>
          <w:tcPr>
            <w:tcW w:w="0" w:type="auto"/>
            <w:tcBorders>
              <w:top w:val="single" w:sz="4" w:space="0" w:color="auto"/>
              <w:left w:val="nil"/>
              <w:bottom w:val="nil"/>
              <w:right w:val="nil"/>
            </w:tcBorders>
            <w:shd w:val="clear" w:color="000000" w:fill="D9E1F2"/>
            <w:noWrap/>
            <w:vAlign w:val="bottom"/>
            <w:hideMark/>
          </w:tcPr>
          <w:p w14:paraId="0F395AF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shd w:val="clear" w:color="000000" w:fill="D9E1F2"/>
            <w:noWrap/>
            <w:vAlign w:val="bottom"/>
            <w:hideMark/>
          </w:tcPr>
          <w:p w14:paraId="2663ECC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128:02</w:t>
            </w:r>
          </w:p>
        </w:tc>
        <w:tc>
          <w:tcPr>
            <w:tcW w:w="0" w:type="auto"/>
            <w:tcBorders>
              <w:top w:val="single" w:sz="4" w:space="0" w:color="auto"/>
              <w:left w:val="nil"/>
              <w:bottom w:val="nil"/>
              <w:right w:val="nil"/>
            </w:tcBorders>
            <w:shd w:val="clear" w:color="000000" w:fill="D9E1F2"/>
            <w:noWrap/>
            <w:vAlign w:val="bottom"/>
            <w:hideMark/>
          </w:tcPr>
          <w:p w14:paraId="627F84D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398:59</w:t>
            </w:r>
          </w:p>
        </w:tc>
        <w:tc>
          <w:tcPr>
            <w:tcW w:w="0" w:type="auto"/>
            <w:tcBorders>
              <w:top w:val="single" w:sz="4" w:space="0" w:color="auto"/>
              <w:left w:val="nil"/>
              <w:bottom w:val="nil"/>
              <w:right w:val="nil"/>
            </w:tcBorders>
            <w:shd w:val="clear" w:color="000000" w:fill="D9E1F2"/>
            <w:noWrap/>
            <w:vAlign w:val="bottom"/>
            <w:hideMark/>
          </w:tcPr>
          <w:p w14:paraId="5117A07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85:53</w:t>
            </w:r>
          </w:p>
        </w:tc>
        <w:tc>
          <w:tcPr>
            <w:tcW w:w="0" w:type="auto"/>
            <w:tcBorders>
              <w:top w:val="single" w:sz="4" w:space="0" w:color="auto"/>
              <w:left w:val="nil"/>
              <w:bottom w:val="nil"/>
              <w:right w:val="nil"/>
            </w:tcBorders>
            <w:shd w:val="clear" w:color="000000" w:fill="D9E1F2"/>
            <w:noWrap/>
            <w:vAlign w:val="bottom"/>
            <w:hideMark/>
          </w:tcPr>
          <w:p w14:paraId="1274D5B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112:03</w:t>
            </w:r>
          </w:p>
        </w:tc>
        <w:tc>
          <w:tcPr>
            <w:tcW w:w="0" w:type="auto"/>
            <w:tcBorders>
              <w:top w:val="single" w:sz="4" w:space="0" w:color="auto"/>
              <w:left w:val="nil"/>
              <w:bottom w:val="nil"/>
              <w:right w:val="nil"/>
            </w:tcBorders>
            <w:shd w:val="clear" w:color="000000" w:fill="D9E1F2"/>
            <w:noWrap/>
            <w:vAlign w:val="bottom"/>
            <w:hideMark/>
          </w:tcPr>
          <w:p w14:paraId="2736D1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188:47</w:t>
            </w:r>
          </w:p>
        </w:tc>
        <w:tc>
          <w:tcPr>
            <w:tcW w:w="0" w:type="auto"/>
            <w:tcBorders>
              <w:top w:val="single" w:sz="4" w:space="0" w:color="auto"/>
              <w:left w:val="nil"/>
              <w:bottom w:val="nil"/>
              <w:right w:val="nil"/>
            </w:tcBorders>
            <w:shd w:val="clear" w:color="000000" w:fill="D9E1F2"/>
            <w:noWrap/>
            <w:vAlign w:val="bottom"/>
            <w:hideMark/>
          </w:tcPr>
          <w:p w14:paraId="7D2036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142:55</w:t>
            </w:r>
          </w:p>
        </w:tc>
        <w:tc>
          <w:tcPr>
            <w:tcW w:w="0" w:type="auto"/>
            <w:tcBorders>
              <w:top w:val="single" w:sz="4" w:space="0" w:color="auto"/>
              <w:left w:val="nil"/>
              <w:bottom w:val="nil"/>
              <w:right w:val="nil"/>
            </w:tcBorders>
            <w:shd w:val="clear" w:color="000000" w:fill="D9E1F2"/>
            <w:noWrap/>
            <w:vAlign w:val="bottom"/>
            <w:hideMark/>
          </w:tcPr>
          <w:p w14:paraId="57E26DA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226:14</w:t>
            </w:r>
          </w:p>
        </w:tc>
        <w:tc>
          <w:tcPr>
            <w:tcW w:w="0" w:type="auto"/>
            <w:tcBorders>
              <w:top w:val="single" w:sz="4" w:space="0" w:color="auto"/>
              <w:left w:val="nil"/>
              <w:bottom w:val="nil"/>
              <w:right w:val="nil"/>
            </w:tcBorders>
            <w:shd w:val="clear" w:color="000000" w:fill="D9E1F2"/>
            <w:noWrap/>
            <w:vAlign w:val="bottom"/>
            <w:hideMark/>
          </w:tcPr>
          <w:p w14:paraId="24954EC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216:14</w:t>
            </w:r>
          </w:p>
        </w:tc>
        <w:tc>
          <w:tcPr>
            <w:tcW w:w="0" w:type="auto"/>
            <w:tcBorders>
              <w:top w:val="single" w:sz="4" w:space="0" w:color="auto"/>
              <w:left w:val="nil"/>
              <w:bottom w:val="nil"/>
              <w:right w:val="nil"/>
            </w:tcBorders>
            <w:shd w:val="clear" w:color="000000" w:fill="D9E1F2"/>
            <w:noWrap/>
            <w:vAlign w:val="bottom"/>
            <w:hideMark/>
          </w:tcPr>
          <w:p w14:paraId="0EFCCB9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204:57</w:t>
            </w:r>
          </w:p>
        </w:tc>
        <w:tc>
          <w:tcPr>
            <w:tcW w:w="0" w:type="auto"/>
            <w:tcBorders>
              <w:top w:val="single" w:sz="4" w:space="0" w:color="auto"/>
              <w:left w:val="nil"/>
              <w:bottom w:val="nil"/>
              <w:right w:val="nil"/>
            </w:tcBorders>
            <w:shd w:val="clear" w:color="000000" w:fill="D9E1F2"/>
            <w:noWrap/>
            <w:vAlign w:val="bottom"/>
            <w:hideMark/>
          </w:tcPr>
          <w:p w14:paraId="131C28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204:58</w:t>
            </w:r>
          </w:p>
        </w:tc>
        <w:tc>
          <w:tcPr>
            <w:tcW w:w="0" w:type="auto"/>
            <w:tcBorders>
              <w:top w:val="single" w:sz="4" w:space="0" w:color="auto"/>
              <w:left w:val="nil"/>
              <w:bottom w:val="nil"/>
              <w:right w:val="nil"/>
            </w:tcBorders>
            <w:shd w:val="clear" w:color="000000" w:fill="D9E1F2"/>
            <w:noWrap/>
            <w:vAlign w:val="bottom"/>
            <w:hideMark/>
          </w:tcPr>
          <w:p w14:paraId="3A41979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154:35</w:t>
            </w:r>
          </w:p>
        </w:tc>
        <w:tc>
          <w:tcPr>
            <w:tcW w:w="0" w:type="auto"/>
            <w:tcBorders>
              <w:top w:val="single" w:sz="4" w:space="0" w:color="auto"/>
              <w:left w:val="nil"/>
              <w:bottom w:val="nil"/>
              <w:right w:val="nil"/>
            </w:tcBorders>
            <w:shd w:val="clear" w:color="000000" w:fill="D9E1F2"/>
            <w:noWrap/>
            <w:vAlign w:val="bottom"/>
            <w:hideMark/>
          </w:tcPr>
          <w:p w14:paraId="0160478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93:25</w:t>
            </w:r>
          </w:p>
        </w:tc>
        <w:tc>
          <w:tcPr>
            <w:tcW w:w="0" w:type="auto"/>
            <w:tcBorders>
              <w:top w:val="single" w:sz="4" w:space="0" w:color="auto"/>
              <w:left w:val="nil"/>
              <w:bottom w:val="nil"/>
              <w:right w:val="nil"/>
            </w:tcBorders>
            <w:shd w:val="clear" w:color="000000" w:fill="D9E1F2"/>
            <w:noWrap/>
            <w:vAlign w:val="bottom"/>
            <w:hideMark/>
          </w:tcPr>
          <w:p w14:paraId="65A3F1A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45:14</w:t>
            </w:r>
          </w:p>
        </w:tc>
        <w:tc>
          <w:tcPr>
            <w:tcW w:w="0" w:type="auto"/>
            <w:tcBorders>
              <w:top w:val="single" w:sz="4" w:space="0" w:color="auto"/>
              <w:left w:val="nil"/>
              <w:bottom w:val="nil"/>
              <w:right w:val="nil"/>
            </w:tcBorders>
            <w:shd w:val="clear" w:color="000000" w:fill="D9E1F2"/>
            <w:noWrap/>
            <w:vAlign w:val="bottom"/>
            <w:hideMark/>
          </w:tcPr>
          <w:p w14:paraId="5D7BADE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20:00</w:t>
            </w:r>
          </w:p>
        </w:tc>
        <w:tc>
          <w:tcPr>
            <w:tcW w:w="0" w:type="auto"/>
            <w:tcBorders>
              <w:top w:val="single" w:sz="4" w:space="0" w:color="auto"/>
              <w:left w:val="nil"/>
              <w:bottom w:val="nil"/>
              <w:right w:val="nil"/>
            </w:tcBorders>
            <w:shd w:val="clear" w:color="000000" w:fill="D9E1F2"/>
            <w:noWrap/>
            <w:vAlign w:val="bottom"/>
            <w:hideMark/>
          </w:tcPr>
          <w:p w14:paraId="6CCB48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7:54</w:t>
            </w:r>
          </w:p>
        </w:tc>
        <w:tc>
          <w:tcPr>
            <w:tcW w:w="0" w:type="auto"/>
            <w:tcBorders>
              <w:top w:val="single" w:sz="4" w:space="0" w:color="auto"/>
              <w:left w:val="nil"/>
              <w:bottom w:val="nil"/>
              <w:right w:val="nil"/>
            </w:tcBorders>
            <w:shd w:val="clear" w:color="000000" w:fill="D9E1F2"/>
            <w:noWrap/>
            <w:vAlign w:val="bottom"/>
            <w:hideMark/>
          </w:tcPr>
          <w:p w14:paraId="4DA402A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2230:10</w:t>
            </w:r>
          </w:p>
        </w:tc>
      </w:tr>
      <w:tr w:rsidR="00A81863" w:rsidRPr="00B5130F" w14:paraId="0440271D" w14:textId="77777777" w:rsidTr="00520C9E">
        <w:trPr>
          <w:trHeight w:val="225"/>
        </w:trPr>
        <w:tc>
          <w:tcPr>
            <w:tcW w:w="0" w:type="auto"/>
            <w:tcBorders>
              <w:top w:val="nil"/>
              <w:left w:val="nil"/>
              <w:bottom w:val="nil"/>
              <w:right w:val="nil"/>
            </w:tcBorders>
            <w:shd w:val="clear" w:color="000000" w:fill="D9E1F2"/>
            <w:noWrap/>
            <w:vAlign w:val="bottom"/>
            <w:hideMark/>
          </w:tcPr>
          <w:p w14:paraId="03C6086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shd w:val="clear" w:color="000000" w:fill="D9E1F2"/>
            <w:noWrap/>
            <w:vAlign w:val="bottom"/>
            <w:hideMark/>
          </w:tcPr>
          <w:p w14:paraId="5F3DE58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42:40</w:t>
            </w:r>
          </w:p>
        </w:tc>
        <w:tc>
          <w:tcPr>
            <w:tcW w:w="0" w:type="auto"/>
            <w:tcBorders>
              <w:top w:val="nil"/>
              <w:left w:val="nil"/>
              <w:bottom w:val="nil"/>
              <w:right w:val="nil"/>
            </w:tcBorders>
            <w:shd w:val="clear" w:color="000000" w:fill="D9E1F2"/>
            <w:noWrap/>
            <w:vAlign w:val="bottom"/>
            <w:hideMark/>
          </w:tcPr>
          <w:p w14:paraId="649B8B7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132:59</w:t>
            </w:r>
          </w:p>
        </w:tc>
        <w:tc>
          <w:tcPr>
            <w:tcW w:w="0" w:type="auto"/>
            <w:tcBorders>
              <w:top w:val="nil"/>
              <w:left w:val="nil"/>
              <w:bottom w:val="nil"/>
              <w:right w:val="nil"/>
            </w:tcBorders>
            <w:shd w:val="clear" w:color="000000" w:fill="D9E1F2"/>
            <w:noWrap/>
            <w:vAlign w:val="bottom"/>
            <w:hideMark/>
          </w:tcPr>
          <w:p w14:paraId="3E4328A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28:37</w:t>
            </w:r>
          </w:p>
        </w:tc>
        <w:tc>
          <w:tcPr>
            <w:tcW w:w="0" w:type="auto"/>
            <w:tcBorders>
              <w:top w:val="nil"/>
              <w:left w:val="nil"/>
              <w:bottom w:val="nil"/>
              <w:right w:val="nil"/>
            </w:tcBorders>
            <w:shd w:val="clear" w:color="000000" w:fill="D9E1F2"/>
            <w:noWrap/>
            <w:vAlign w:val="bottom"/>
            <w:hideMark/>
          </w:tcPr>
          <w:p w14:paraId="317A89B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37:21</w:t>
            </w:r>
          </w:p>
        </w:tc>
        <w:tc>
          <w:tcPr>
            <w:tcW w:w="0" w:type="auto"/>
            <w:tcBorders>
              <w:top w:val="nil"/>
              <w:left w:val="nil"/>
              <w:bottom w:val="nil"/>
              <w:right w:val="nil"/>
            </w:tcBorders>
            <w:shd w:val="clear" w:color="000000" w:fill="D9E1F2"/>
            <w:noWrap/>
            <w:vAlign w:val="bottom"/>
            <w:hideMark/>
          </w:tcPr>
          <w:p w14:paraId="4503356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62:55</w:t>
            </w:r>
          </w:p>
        </w:tc>
        <w:tc>
          <w:tcPr>
            <w:tcW w:w="0" w:type="auto"/>
            <w:tcBorders>
              <w:top w:val="nil"/>
              <w:left w:val="nil"/>
              <w:bottom w:val="nil"/>
              <w:right w:val="nil"/>
            </w:tcBorders>
            <w:shd w:val="clear" w:color="000000" w:fill="D9E1F2"/>
            <w:noWrap/>
            <w:vAlign w:val="bottom"/>
            <w:hideMark/>
          </w:tcPr>
          <w:p w14:paraId="2723D80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47:38</w:t>
            </w:r>
          </w:p>
        </w:tc>
        <w:tc>
          <w:tcPr>
            <w:tcW w:w="0" w:type="auto"/>
            <w:tcBorders>
              <w:top w:val="nil"/>
              <w:left w:val="nil"/>
              <w:bottom w:val="nil"/>
              <w:right w:val="nil"/>
            </w:tcBorders>
            <w:shd w:val="clear" w:color="000000" w:fill="D9E1F2"/>
            <w:noWrap/>
            <w:vAlign w:val="bottom"/>
            <w:hideMark/>
          </w:tcPr>
          <w:p w14:paraId="25226B5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75:24</w:t>
            </w:r>
          </w:p>
        </w:tc>
        <w:tc>
          <w:tcPr>
            <w:tcW w:w="0" w:type="auto"/>
            <w:tcBorders>
              <w:top w:val="nil"/>
              <w:left w:val="nil"/>
              <w:bottom w:val="nil"/>
              <w:right w:val="nil"/>
            </w:tcBorders>
            <w:shd w:val="clear" w:color="000000" w:fill="D9E1F2"/>
            <w:noWrap/>
            <w:vAlign w:val="bottom"/>
            <w:hideMark/>
          </w:tcPr>
          <w:p w14:paraId="347BCAC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72:04</w:t>
            </w:r>
          </w:p>
        </w:tc>
        <w:tc>
          <w:tcPr>
            <w:tcW w:w="0" w:type="auto"/>
            <w:tcBorders>
              <w:top w:val="nil"/>
              <w:left w:val="nil"/>
              <w:bottom w:val="nil"/>
              <w:right w:val="nil"/>
            </w:tcBorders>
            <w:shd w:val="clear" w:color="000000" w:fill="D9E1F2"/>
            <w:noWrap/>
            <w:vAlign w:val="bottom"/>
            <w:hideMark/>
          </w:tcPr>
          <w:p w14:paraId="0C202C8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68:19</w:t>
            </w:r>
          </w:p>
        </w:tc>
        <w:tc>
          <w:tcPr>
            <w:tcW w:w="0" w:type="auto"/>
            <w:tcBorders>
              <w:top w:val="nil"/>
              <w:left w:val="nil"/>
              <w:bottom w:val="nil"/>
              <w:right w:val="nil"/>
            </w:tcBorders>
            <w:shd w:val="clear" w:color="000000" w:fill="D9E1F2"/>
            <w:noWrap/>
            <w:vAlign w:val="bottom"/>
            <w:hideMark/>
          </w:tcPr>
          <w:p w14:paraId="495851B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68:19</w:t>
            </w:r>
          </w:p>
        </w:tc>
        <w:tc>
          <w:tcPr>
            <w:tcW w:w="0" w:type="auto"/>
            <w:tcBorders>
              <w:top w:val="nil"/>
              <w:left w:val="nil"/>
              <w:bottom w:val="nil"/>
              <w:right w:val="nil"/>
            </w:tcBorders>
            <w:shd w:val="clear" w:color="000000" w:fill="D9E1F2"/>
            <w:noWrap/>
            <w:vAlign w:val="bottom"/>
            <w:hideMark/>
          </w:tcPr>
          <w:p w14:paraId="5C44A9A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51:31</w:t>
            </w:r>
          </w:p>
        </w:tc>
        <w:tc>
          <w:tcPr>
            <w:tcW w:w="0" w:type="auto"/>
            <w:tcBorders>
              <w:top w:val="nil"/>
              <w:left w:val="nil"/>
              <w:bottom w:val="nil"/>
              <w:right w:val="nil"/>
            </w:tcBorders>
            <w:shd w:val="clear" w:color="000000" w:fill="D9E1F2"/>
            <w:noWrap/>
            <w:vAlign w:val="bottom"/>
            <w:hideMark/>
          </w:tcPr>
          <w:p w14:paraId="512E793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31:08</w:t>
            </w:r>
          </w:p>
        </w:tc>
        <w:tc>
          <w:tcPr>
            <w:tcW w:w="0" w:type="auto"/>
            <w:tcBorders>
              <w:top w:val="nil"/>
              <w:left w:val="nil"/>
              <w:bottom w:val="nil"/>
              <w:right w:val="nil"/>
            </w:tcBorders>
            <w:shd w:val="clear" w:color="000000" w:fill="D9E1F2"/>
            <w:noWrap/>
            <w:vAlign w:val="bottom"/>
            <w:hideMark/>
          </w:tcPr>
          <w:p w14:paraId="7EEDEAC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15:04</w:t>
            </w:r>
          </w:p>
        </w:tc>
        <w:tc>
          <w:tcPr>
            <w:tcW w:w="0" w:type="auto"/>
            <w:tcBorders>
              <w:top w:val="nil"/>
              <w:left w:val="nil"/>
              <w:bottom w:val="nil"/>
              <w:right w:val="nil"/>
            </w:tcBorders>
            <w:shd w:val="clear" w:color="000000" w:fill="D9E1F2"/>
            <w:noWrap/>
            <w:vAlign w:val="bottom"/>
            <w:hideMark/>
          </w:tcPr>
          <w:p w14:paraId="0853E6E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6:40</w:t>
            </w:r>
          </w:p>
        </w:tc>
        <w:tc>
          <w:tcPr>
            <w:tcW w:w="0" w:type="auto"/>
            <w:tcBorders>
              <w:top w:val="nil"/>
              <w:left w:val="nil"/>
              <w:bottom w:val="nil"/>
              <w:right w:val="nil"/>
            </w:tcBorders>
            <w:shd w:val="clear" w:color="000000" w:fill="D9E1F2"/>
            <w:noWrap/>
            <w:vAlign w:val="bottom"/>
            <w:hideMark/>
          </w:tcPr>
          <w:p w14:paraId="15CDD7E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2:38</w:t>
            </w:r>
          </w:p>
        </w:tc>
        <w:tc>
          <w:tcPr>
            <w:tcW w:w="0" w:type="auto"/>
            <w:tcBorders>
              <w:top w:val="nil"/>
              <w:left w:val="nil"/>
              <w:bottom w:val="nil"/>
              <w:right w:val="nil"/>
            </w:tcBorders>
            <w:shd w:val="clear" w:color="000000" w:fill="D9E1F2"/>
            <w:noWrap/>
            <w:vAlign w:val="bottom"/>
            <w:hideMark/>
          </w:tcPr>
          <w:p w14:paraId="14E0844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743:23</w:t>
            </w:r>
          </w:p>
        </w:tc>
      </w:tr>
      <w:tr w:rsidR="00A81863" w:rsidRPr="00B5130F" w14:paraId="2DB80436"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2C292C4C"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Fiskeørn</w:t>
            </w:r>
          </w:p>
        </w:tc>
        <w:tc>
          <w:tcPr>
            <w:tcW w:w="0" w:type="auto"/>
            <w:tcBorders>
              <w:top w:val="nil"/>
              <w:left w:val="nil"/>
              <w:bottom w:val="nil"/>
              <w:right w:val="nil"/>
            </w:tcBorders>
            <w:shd w:val="clear" w:color="000000" w:fill="D9D9D9"/>
            <w:noWrap/>
            <w:vAlign w:val="bottom"/>
            <w:hideMark/>
          </w:tcPr>
          <w:p w14:paraId="4295324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0B5CED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9CDD9A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9241F7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9D7970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EC9EB5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35655D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2285F9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1E8041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CF0BC5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A76505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7F4E17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87A4D2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6ED959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91DC2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4CB926B3" w14:textId="77777777" w:rsidTr="00520C9E">
        <w:trPr>
          <w:trHeight w:val="225"/>
        </w:trPr>
        <w:tc>
          <w:tcPr>
            <w:tcW w:w="0" w:type="auto"/>
            <w:tcBorders>
              <w:top w:val="nil"/>
              <w:left w:val="nil"/>
              <w:bottom w:val="nil"/>
              <w:right w:val="nil"/>
            </w:tcBorders>
            <w:noWrap/>
            <w:vAlign w:val="bottom"/>
            <w:hideMark/>
          </w:tcPr>
          <w:p w14:paraId="0786540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4751494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476363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60A9FA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309B313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4CBCE91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w:t>
            </w:r>
          </w:p>
        </w:tc>
        <w:tc>
          <w:tcPr>
            <w:tcW w:w="0" w:type="auto"/>
            <w:tcBorders>
              <w:top w:val="nil"/>
              <w:left w:val="nil"/>
              <w:bottom w:val="nil"/>
              <w:right w:val="nil"/>
            </w:tcBorders>
            <w:shd w:val="clear" w:color="000000" w:fill="FFE699"/>
            <w:noWrap/>
            <w:vAlign w:val="bottom"/>
            <w:hideMark/>
          </w:tcPr>
          <w:p w14:paraId="06481C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178137E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534B241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nil"/>
              <w:left w:val="nil"/>
              <w:bottom w:val="nil"/>
              <w:right w:val="nil"/>
            </w:tcBorders>
            <w:noWrap/>
            <w:vAlign w:val="bottom"/>
            <w:hideMark/>
          </w:tcPr>
          <w:p w14:paraId="04B53C0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7CCF46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CC8995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6AF5F7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0EF4A2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06FC8AC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165524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47135B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55</w:t>
            </w:r>
          </w:p>
        </w:tc>
      </w:tr>
      <w:tr w:rsidR="00A81863" w:rsidRPr="00B5130F" w14:paraId="7B6FF8AA" w14:textId="77777777" w:rsidTr="00520C9E">
        <w:trPr>
          <w:trHeight w:val="225"/>
        </w:trPr>
        <w:tc>
          <w:tcPr>
            <w:tcW w:w="0" w:type="auto"/>
            <w:tcBorders>
              <w:top w:val="nil"/>
              <w:left w:val="nil"/>
              <w:bottom w:val="nil"/>
              <w:right w:val="nil"/>
            </w:tcBorders>
            <w:noWrap/>
            <w:vAlign w:val="bottom"/>
            <w:hideMark/>
          </w:tcPr>
          <w:p w14:paraId="760E77F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241C4D5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6CD0C98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0CFB9E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C1B8A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27A09B1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nil"/>
              <w:left w:val="nil"/>
              <w:bottom w:val="nil"/>
              <w:right w:val="nil"/>
            </w:tcBorders>
            <w:shd w:val="clear" w:color="000000" w:fill="FFE699"/>
            <w:noWrap/>
            <w:vAlign w:val="bottom"/>
            <w:hideMark/>
          </w:tcPr>
          <w:p w14:paraId="576BCD0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noWrap/>
            <w:vAlign w:val="bottom"/>
            <w:hideMark/>
          </w:tcPr>
          <w:p w14:paraId="5DA64E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shd w:val="clear" w:color="000000" w:fill="FFE699"/>
            <w:noWrap/>
            <w:vAlign w:val="bottom"/>
            <w:hideMark/>
          </w:tcPr>
          <w:p w14:paraId="502EC6D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noWrap/>
            <w:vAlign w:val="bottom"/>
            <w:hideMark/>
          </w:tcPr>
          <w:p w14:paraId="2D8E2F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2B840C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199326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D2EC69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6686A69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6B2C19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2BA38B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D1EA36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w:t>
            </w:r>
          </w:p>
        </w:tc>
      </w:tr>
      <w:tr w:rsidR="00A81863" w:rsidRPr="00B5130F" w14:paraId="12408CD0" w14:textId="77777777" w:rsidTr="00520C9E">
        <w:trPr>
          <w:trHeight w:val="225"/>
        </w:trPr>
        <w:tc>
          <w:tcPr>
            <w:tcW w:w="0" w:type="auto"/>
            <w:tcBorders>
              <w:top w:val="nil"/>
              <w:left w:val="nil"/>
              <w:bottom w:val="nil"/>
              <w:right w:val="nil"/>
            </w:tcBorders>
            <w:noWrap/>
            <w:vAlign w:val="bottom"/>
            <w:hideMark/>
          </w:tcPr>
          <w:p w14:paraId="11A385D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4951B11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E02A29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2624EE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71DC78F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32193E4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79</w:t>
            </w:r>
          </w:p>
        </w:tc>
        <w:tc>
          <w:tcPr>
            <w:tcW w:w="0" w:type="auto"/>
            <w:tcBorders>
              <w:top w:val="nil"/>
              <w:left w:val="nil"/>
              <w:bottom w:val="nil"/>
              <w:right w:val="nil"/>
            </w:tcBorders>
            <w:shd w:val="clear" w:color="000000" w:fill="FFE699"/>
            <w:noWrap/>
            <w:vAlign w:val="bottom"/>
            <w:hideMark/>
          </w:tcPr>
          <w:p w14:paraId="0D76D33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noWrap/>
            <w:vAlign w:val="bottom"/>
            <w:hideMark/>
          </w:tcPr>
          <w:p w14:paraId="2292431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6023CBB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584A7A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3C54FB9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344746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4331F4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8441B6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7DADBE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62334FA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583F45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115</w:t>
            </w:r>
          </w:p>
        </w:tc>
      </w:tr>
      <w:tr w:rsidR="00A81863" w:rsidRPr="00B5130F" w14:paraId="139365D2" w14:textId="77777777" w:rsidTr="00520C9E">
        <w:trPr>
          <w:trHeight w:val="225"/>
        </w:trPr>
        <w:tc>
          <w:tcPr>
            <w:tcW w:w="0" w:type="auto"/>
            <w:tcBorders>
              <w:top w:val="single" w:sz="4" w:space="0" w:color="auto"/>
              <w:left w:val="nil"/>
              <w:bottom w:val="nil"/>
              <w:right w:val="nil"/>
            </w:tcBorders>
            <w:noWrap/>
            <w:vAlign w:val="bottom"/>
            <w:hideMark/>
          </w:tcPr>
          <w:p w14:paraId="5166C2A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6E47731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shd w:val="clear" w:color="000000" w:fill="FFE699"/>
            <w:noWrap/>
            <w:vAlign w:val="bottom"/>
            <w:hideMark/>
          </w:tcPr>
          <w:p w14:paraId="4617FA9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noWrap/>
            <w:vAlign w:val="bottom"/>
            <w:hideMark/>
          </w:tcPr>
          <w:p w14:paraId="20F4A78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shd w:val="clear" w:color="000000" w:fill="FFE699"/>
            <w:noWrap/>
            <w:vAlign w:val="bottom"/>
            <w:hideMark/>
          </w:tcPr>
          <w:p w14:paraId="64CCB75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single" w:sz="4" w:space="0" w:color="auto"/>
              <w:left w:val="nil"/>
              <w:bottom w:val="nil"/>
              <w:right w:val="nil"/>
            </w:tcBorders>
            <w:noWrap/>
            <w:vAlign w:val="bottom"/>
            <w:hideMark/>
          </w:tcPr>
          <w:p w14:paraId="1CA3879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122</w:t>
            </w:r>
          </w:p>
        </w:tc>
        <w:tc>
          <w:tcPr>
            <w:tcW w:w="0" w:type="auto"/>
            <w:tcBorders>
              <w:top w:val="single" w:sz="4" w:space="0" w:color="auto"/>
              <w:left w:val="nil"/>
              <w:bottom w:val="nil"/>
              <w:right w:val="nil"/>
            </w:tcBorders>
            <w:shd w:val="clear" w:color="000000" w:fill="FFE699"/>
            <w:noWrap/>
            <w:vAlign w:val="bottom"/>
            <w:hideMark/>
          </w:tcPr>
          <w:p w14:paraId="48964C2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w:t>
            </w:r>
          </w:p>
        </w:tc>
        <w:tc>
          <w:tcPr>
            <w:tcW w:w="0" w:type="auto"/>
            <w:tcBorders>
              <w:top w:val="single" w:sz="4" w:space="0" w:color="auto"/>
              <w:left w:val="nil"/>
              <w:bottom w:val="nil"/>
              <w:right w:val="nil"/>
            </w:tcBorders>
            <w:noWrap/>
            <w:vAlign w:val="bottom"/>
            <w:hideMark/>
          </w:tcPr>
          <w:p w14:paraId="48F558C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w:t>
            </w:r>
          </w:p>
        </w:tc>
        <w:tc>
          <w:tcPr>
            <w:tcW w:w="0" w:type="auto"/>
            <w:tcBorders>
              <w:top w:val="single" w:sz="4" w:space="0" w:color="auto"/>
              <w:left w:val="nil"/>
              <w:bottom w:val="nil"/>
              <w:right w:val="nil"/>
            </w:tcBorders>
            <w:shd w:val="clear" w:color="000000" w:fill="FFE699"/>
            <w:noWrap/>
            <w:vAlign w:val="bottom"/>
            <w:hideMark/>
          </w:tcPr>
          <w:p w14:paraId="075AA80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single" w:sz="4" w:space="0" w:color="auto"/>
              <w:left w:val="nil"/>
              <w:bottom w:val="nil"/>
              <w:right w:val="nil"/>
            </w:tcBorders>
            <w:noWrap/>
            <w:vAlign w:val="bottom"/>
            <w:hideMark/>
          </w:tcPr>
          <w:p w14:paraId="3BEBD13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single" w:sz="4" w:space="0" w:color="auto"/>
              <w:left w:val="nil"/>
              <w:bottom w:val="nil"/>
              <w:right w:val="nil"/>
            </w:tcBorders>
            <w:shd w:val="clear" w:color="000000" w:fill="FFE699"/>
            <w:noWrap/>
            <w:vAlign w:val="bottom"/>
            <w:hideMark/>
          </w:tcPr>
          <w:p w14:paraId="60C5A37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191DC5F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26400FC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02AA6C5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5F09E7D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1A0F23F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51E32F1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228</w:t>
            </w:r>
          </w:p>
        </w:tc>
      </w:tr>
      <w:tr w:rsidR="00A81863" w:rsidRPr="00B5130F" w14:paraId="61A7D6F9" w14:textId="77777777" w:rsidTr="00520C9E">
        <w:trPr>
          <w:trHeight w:val="225"/>
        </w:trPr>
        <w:tc>
          <w:tcPr>
            <w:tcW w:w="0" w:type="auto"/>
            <w:tcBorders>
              <w:top w:val="nil"/>
              <w:left w:val="nil"/>
              <w:bottom w:val="nil"/>
              <w:right w:val="nil"/>
            </w:tcBorders>
            <w:noWrap/>
            <w:vAlign w:val="bottom"/>
            <w:hideMark/>
          </w:tcPr>
          <w:p w14:paraId="18B5ED8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1666FFE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08743E4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6E85D8D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1FDCD95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768BD19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nil"/>
              <w:left w:val="nil"/>
              <w:bottom w:val="nil"/>
              <w:right w:val="nil"/>
            </w:tcBorders>
            <w:shd w:val="clear" w:color="000000" w:fill="FFE699"/>
            <w:noWrap/>
            <w:vAlign w:val="bottom"/>
            <w:hideMark/>
          </w:tcPr>
          <w:p w14:paraId="6CF3D9D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w:t>
            </w:r>
          </w:p>
        </w:tc>
        <w:tc>
          <w:tcPr>
            <w:tcW w:w="0" w:type="auto"/>
            <w:tcBorders>
              <w:top w:val="nil"/>
              <w:left w:val="nil"/>
              <w:bottom w:val="nil"/>
              <w:right w:val="nil"/>
            </w:tcBorders>
            <w:noWrap/>
            <w:vAlign w:val="bottom"/>
            <w:hideMark/>
          </w:tcPr>
          <w:p w14:paraId="61F97E4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shd w:val="clear" w:color="000000" w:fill="FFE699"/>
            <w:noWrap/>
            <w:vAlign w:val="bottom"/>
            <w:hideMark/>
          </w:tcPr>
          <w:p w14:paraId="3B6F1E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30EEF5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5A5C11C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1923EDD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1268416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44A2B0C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3065061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2EA71F2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5C631EF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76</w:t>
            </w:r>
          </w:p>
        </w:tc>
      </w:tr>
      <w:tr w:rsidR="00A81863" w:rsidRPr="00B5130F" w14:paraId="71B22FA5"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7EEF0836"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Hvepsevåge</w:t>
            </w:r>
          </w:p>
        </w:tc>
        <w:tc>
          <w:tcPr>
            <w:tcW w:w="0" w:type="auto"/>
            <w:tcBorders>
              <w:top w:val="nil"/>
              <w:left w:val="nil"/>
              <w:bottom w:val="nil"/>
              <w:right w:val="nil"/>
            </w:tcBorders>
            <w:shd w:val="clear" w:color="000000" w:fill="D9D9D9"/>
            <w:noWrap/>
            <w:vAlign w:val="bottom"/>
            <w:hideMark/>
          </w:tcPr>
          <w:p w14:paraId="331B063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EC941F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9F49B7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7FCEBF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CF4299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DEC195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594DAC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A99B24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559FBA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819158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55BDBA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0062FA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85F8E2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4DD88F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1DC764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14540BE5" w14:textId="77777777" w:rsidTr="00520C9E">
        <w:trPr>
          <w:trHeight w:val="225"/>
        </w:trPr>
        <w:tc>
          <w:tcPr>
            <w:tcW w:w="0" w:type="auto"/>
            <w:tcBorders>
              <w:top w:val="nil"/>
              <w:left w:val="nil"/>
              <w:bottom w:val="nil"/>
              <w:right w:val="nil"/>
            </w:tcBorders>
            <w:noWrap/>
            <w:vAlign w:val="bottom"/>
            <w:hideMark/>
          </w:tcPr>
          <w:p w14:paraId="5BDAD37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74EE4B5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74CC8E9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6687E06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05B867E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w:t>
            </w:r>
          </w:p>
        </w:tc>
        <w:tc>
          <w:tcPr>
            <w:tcW w:w="0" w:type="auto"/>
            <w:tcBorders>
              <w:top w:val="nil"/>
              <w:left w:val="nil"/>
              <w:bottom w:val="nil"/>
              <w:right w:val="nil"/>
            </w:tcBorders>
            <w:noWrap/>
            <w:vAlign w:val="bottom"/>
            <w:hideMark/>
          </w:tcPr>
          <w:p w14:paraId="0E778B6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1391</w:t>
            </w:r>
          </w:p>
        </w:tc>
        <w:tc>
          <w:tcPr>
            <w:tcW w:w="0" w:type="auto"/>
            <w:tcBorders>
              <w:top w:val="nil"/>
              <w:left w:val="nil"/>
              <w:bottom w:val="nil"/>
              <w:right w:val="nil"/>
            </w:tcBorders>
            <w:shd w:val="clear" w:color="000000" w:fill="FFE699"/>
            <w:noWrap/>
            <w:vAlign w:val="bottom"/>
            <w:hideMark/>
          </w:tcPr>
          <w:p w14:paraId="1B2C7B0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nil"/>
              <w:left w:val="nil"/>
              <w:bottom w:val="nil"/>
              <w:right w:val="nil"/>
            </w:tcBorders>
            <w:noWrap/>
            <w:vAlign w:val="bottom"/>
            <w:hideMark/>
          </w:tcPr>
          <w:p w14:paraId="1478E91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109</w:t>
            </w:r>
          </w:p>
        </w:tc>
        <w:tc>
          <w:tcPr>
            <w:tcW w:w="0" w:type="auto"/>
            <w:tcBorders>
              <w:top w:val="nil"/>
              <w:left w:val="nil"/>
              <w:bottom w:val="nil"/>
              <w:right w:val="nil"/>
            </w:tcBorders>
            <w:shd w:val="clear" w:color="000000" w:fill="FFE699"/>
            <w:noWrap/>
            <w:vAlign w:val="bottom"/>
            <w:hideMark/>
          </w:tcPr>
          <w:p w14:paraId="7D9271D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w:t>
            </w:r>
          </w:p>
        </w:tc>
        <w:tc>
          <w:tcPr>
            <w:tcW w:w="0" w:type="auto"/>
            <w:tcBorders>
              <w:top w:val="nil"/>
              <w:left w:val="nil"/>
              <w:bottom w:val="nil"/>
              <w:right w:val="nil"/>
            </w:tcBorders>
            <w:noWrap/>
            <w:vAlign w:val="bottom"/>
            <w:hideMark/>
          </w:tcPr>
          <w:p w14:paraId="762538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0CFCA92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3F228B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0C0FDAE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74CB5A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4E12E7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DC1706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410267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1594</w:t>
            </w:r>
          </w:p>
        </w:tc>
      </w:tr>
      <w:tr w:rsidR="00A81863" w:rsidRPr="00B5130F" w14:paraId="30C74326" w14:textId="77777777" w:rsidTr="00520C9E">
        <w:trPr>
          <w:trHeight w:val="225"/>
        </w:trPr>
        <w:tc>
          <w:tcPr>
            <w:tcW w:w="0" w:type="auto"/>
            <w:tcBorders>
              <w:top w:val="nil"/>
              <w:left w:val="nil"/>
              <w:bottom w:val="nil"/>
              <w:right w:val="nil"/>
            </w:tcBorders>
            <w:noWrap/>
            <w:vAlign w:val="bottom"/>
            <w:hideMark/>
          </w:tcPr>
          <w:p w14:paraId="7759186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300AC4F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283340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514E8DF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4DA98D6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w:t>
            </w:r>
          </w:p>
        </w:tc>
        <w:tc>
          <w:tcPr>
            <w:tcW w:w="0" w:type="auto"/>
            <w:tcBorders>
              <w:top w:val="nil"/>
              <w:left w:val="nil"/>
              <w:bottom w:val="nil"/>
              <w:right w:val="nil"/>
            </w:tcBorders>
            <w:noWrap/>
            <w:vAlign w:val="bottom"/>
            <w:hideMark/>
          </w:tcPr>
          <w:p w14:paraId="7CA2A3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178</w:t>
            </w:r>
          </w:p>
        </w:tc>
        <w:tc>
          <w:tcPr>
            <w:tcW w:w="0" w:type="auto"/>
            <w:tcBorders>
              <w:top w:val="nil"/>
              <w:left w:val="nil"/>
              <w:bottom w:val="nil"/>
              <w:right w:val="nil"/>
            </w:tcBorders>
            <w:shd w:val="clear" w:color="000000" w:fill="FFE699"/>
            <w:noWrap/>
            <w:vAlign w:val="bottom"/>
            <w:hideMark/>
          </w:tcPr>
          <w:p w14:paraId="066B161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82</w:t>
            </w:r>
          </w:p>
        </w:tc>
        <w:tc>
          <w:tcPr>
            <w:tcW w:w="0" w:type="auto"/>
            <w:tcBorders>
              <w:top w:val="nil"/>
              <w:left w:val="nil"/>
              <w:bottom w:val="nil"/>
              <w:right w:val="nil"/>
            </w:tcBorders>
            <w:noWrap/>
            <w:vAlign w:val="bottom"/>
            <w:hideMark/>
          </w:tcPr>
          <w:p w14:paraId="553B9E1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98</w:t>
            </w:r>
          </w:p>
        </w:tc>
        <w:tc>
          <w:tcPr>
            <w:tcW w:w="0" w:type="auto"/>
            <w:tcBorders>
              <w:top w:val="nil"/>
              <w:left w:val="nil"/>
              <w:bottom w:val="nil"/>
              <w:right w:val="nil"/>
            </w:tcBorders>
            <w:shd w:val="clear" w:color="000000" w:fill="FFE699"/>
            <w:noWrap/>
            <w:vAlign w:val="bottom"/>
            <w:hideMark/>
          </w:tcPr>
          <w:p w14:paraId="6B2DA0F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noWrap/>
            <w:vAlign w:val="bottom"/>
            <w:hideMark/>
          </w:tcPr>
          <w:p w14:paraId="5085FDA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3F61A1C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1F871CA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D637E6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CF4E45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9E812C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7243E5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47893B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397</w:t>
            </w:r>
          </w:p>
        </w:tc>
      </w:tr>
      <w:tr w:rsidR="00A81863" w:rsidRPr="00B5130F" w14:paraId="458CF800" w14:textId="77777777" w:rsidTr="00520C9E">
        <w:trPr>
          <w:trHeight w:val="225"/>
        </w:trPr>
        <w:tc>
          <w:tcPr>
            <w:tcW w:w="0" w:type="auto"/>
            <w:tcBorders>
              <w:top w:val="nil"/>
              <w:left w:val="nil"/>
              <w:bottom w:val="nil"/>
              <w:right w:val="nil"/>
            </w:tcBorders>
            <w:noWrap/>
            <w:vAlign w:val="bottom"/>
            <w:hideMark/>
          </w:tcPr>
          <w:p w14:paraId="6767CBB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13FF0D3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3AA9BEE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D0CB2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0B334B7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nil"/>
              <w:left w:val="nil"/>
              <w:bottom w:val="nil"/>
              <w:right w:val="nil"/>
            </w:tcBorders>
            <w:noWrap/>
            <w:vAlign w:val="bottom"/>
            <w:hideMark/>
          </w:tcPr>
          <w:p w14:paraId="49E3FA6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1946</w:t>
            </w:r>
          </w:p>
        </w:tc>
        <w:tc>
          <w:tcPr>
            <w:tcW w:w="0" w:type="auto"/>
            <w:tcBorders>
              <w:top w:val="nil"/>
              <w:left w:val="nil"/>
              <w:bottom w:val="nil"/>
              <w:right w:val="nil"/>
            </w:tcBorders>
            <w:shd w:val="clear" w:color="000000" w:fill="FFE699"/>
            <w:noWrap/>
            <w:vAlign w:val="bottom"/>
            <w:hideMark/>
          </w:tcPr>
          <w:p w14:paraId="4A098B1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214</w:t>
            </w:r>
          </w:p>
        </w:tc>
        <w:tc>
          <w:tcPr>
            <w:tcW w:w="0" w:type="auto"/>
            <w:tcBorders>
              <w:top w:val="nil"/>
              <w:left w:val="nil"/>
              <w:bottom w:val="nil"/>
              <w:right w:val="nil"/>
            </w:tcBorders>
            <w:noWrap/>
            <w:vAlign w:val="bottom"/>
            <w:hideMark/>
          </w:tcPr>
          <w:p w14:paraId="6B29FD7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60</w:t>
            </w:r>
          </w:p>
        </w:tc>
        <w:tc>
          <w:tcPr>
            <w:tcW w:w="0" w:type="auto"/>
            <w:tcBorders>
              <w:top w:val="nil"/>
              <w:left w:val="nil"/>
              <w:bottom w:val="nil"/>
              <w:right w:val="nil"/>
            </w:tcBorders>
            <w:shd w:val="clear" w:color="000000" w:fill="FFE699"/>
            <w:noWrap/>
            <w:vAlign w:val="bottom"/>
            <w:hideMark/>
          </w:tcPr>
          <w:p w14:paraId="44EDD80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24</w:t>
            </w:r>
          </w:p>
        </w:tc>
        <w:tc>
          <w:tcPr>
            <w:tcW w:w="0" w:type="auto"/>
            <w:tcBorders>
              <w:top w:val="nil"/>
              <w:left w:val="nil"/>
              <w:bottom w:val="nil"/>
              <w:right w:val="nil"/>
            </w:tcBorders>
            <w:noWrap/>
            <w:vAlign w:val="bottom"/>
            <w:hideMark/>
          </w:tcPr>
          <w:p w14:paraId="73868DD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0BFC5B8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6B4F3B0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99778B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2FEFF4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B94888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C47A52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3977C6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2274</w:t>
            </w:r>
          </w:p>
        </w:tc>
      </w:tr>
      <w:tr w:rsidR="00A81863" w:rsidRPr="00B5130F" w14:paraId="2C5F1F12" w14:textId="77777777" w:rsidTr="00520C9E">
        <w:trPr>
          <w:trHeight w:val="225"/>
        </w:trPr>
        <w:tc>
          <w:tcPr>
            <w:tcW w:w="0" w:type="auto"/>
            <w:tcBorders>
              <w:top w:val="single" w:sz="4" w:space="0" w:color="auto"/>
              <w:left w:val="nil"/>
              <w:bottom w:val="nil"/>
              <w:right w:val="nil"/>
            </w:tcBorders>
            <w:noWrap/>
            <w:vAlign w:val="bottom"/>
            <w:hideMark/>
          </w:tcPr>
          <w:p w14:paraId="4C12FDC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0F9DA2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single" w:sz="4" w:space="0" w:color="auto"/>
              <w:left w:val="nil"/>
              <w:bottom w:val="nil"/>
              <w:right w:val="nil"/>
            </w:tcBorders>
            <w:shd w:val="clear" w:color="000000" w:fill="FFE699"/>
            <w:noWrap/>
            <w:vAlign w:val="bottom"/>
            <w:hideMark/>
          </w:tcPr>
          <w:p w14:paraId="2D64EE4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single" w:sz="4" w:space="0" w:color="auto"/>
              <w:left w:val="nil"/>
              <w:bottom w:val="nil"/>
              <w:right w:val="nil"/>
            </w:tcBorders>
            <w:noWrap/>
            <w:vAlign w:val="bottom"/>
            <w:hideMark/>
          </w:tcPr>
          <w:p w14:paraId="1416BD0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single" w:sz="4" w:space="0" w:color="auto"/>
              <w:left w:val="nil"/>
              <w:bottom w:val="nil"/>
              <w:right w:val="nil"/>
            </w:tcBorders>
            <w:shd w:val="clear" w:color="000000" w:fill="FFE699"/>
            <w:noWrap/>
            <w:vAlign w:val="bottom"/>
            <w:hideMark/>
          </w:tcPr>
          <w:p w14:paraId="475F03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62</w:t>
            </w:r>
          </w:p>
        </w:tc>
        <w:tc>
          <w:tcPr>
            <w:tcW w:w="0" w:type="auto"/>
            <w:tcBorders>
              <w:top w:val="single" w:sz="4" w:space="0" w:color="auto"/>
              <w:left w:val="nil"/>
              <w:bottom w:val="nil"/>
              <w:right w:val="nil"/>
            </w:tcBorders>
            <w:noWrap/>
            <w:vAlign w:val="bottom"/>
            <w:hideMark/>
          </w:tcPr>
          <w:p w14:paraId="23254B2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3515</w:t>
            </w:r>
          </w:p>
        </w:tc>
        <w:tc>
          <w:tcPr>
            <w:tcW w:w="0" w:type="auto"/>
            <w:tcBorders>
              <w:top w:val="single" w:sz="4" w:space="0" w:color="auto"/>
              <w:left w:val="nil"/>
              <w:bottom w:val="nil"/>
              <w:right w:val="nil"/>
            </w:tcBorders>
            <w:shd w:val="clear" w:color="000000" w:fill="FFE699"/>
            <w:noWrap/>
            <w:vAlign w:val="bottom"/>
            <w:hideMark/>
          </w:tcPr>
          <w:p w14:paraId="68C1AEC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317</w:t>
            </w:r>
          </w:p>
        </w:tc>
        <w:tc>
          <w:tcPr>
            <w:tcW w:w="0" w:type="auto"/>
            <w:tcBorders>
              <w:top w:val="single" w:sz="4" w:space="0" w:color="auto"/>
              <w:left w:val="nil"/>
              <w:bottom w:val="nil"/>
              <w:right w:val="nil"/>
            </w:tcBorders>
            <w:noWrap/>
            <w:vAlign w:val="bottom"/>
            <w:hideMark/>
          </w:tcPr>
          <w:p w14:paraId="695BC3D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267</w:t>
            </w:r>
          </w:p>
        </w:tc>
        <w:tc>
          <w:tcPr>
            <w:tcW w:w="0" w:type="auto"/>
            <w:tcBorders>
              <w:top w:val="single" w:sz="4" w:space="0" w:color="auto"/>
              <w:left w:val="nil"/>
              <w:bottom w:val="nil"/>
              <w:right w:val="nil"/>
            </w:tcBorders>
            <w:shd w:val="clear" w:color="000000" w:fill="FFE699"/>
            <w:noWrap/>
            <w:vAlign w:val="bottom"/>
            <w:hideMark/>
          </w:tcPr>
          <w:p w14:paraId="0073FE8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69</w:t>
            </w:r>
          </w:p>
        </w:tc>
        <w:tc>
          <w:tcPr>
            <w:tcW w:w="0" w:type="auto"/>
            <w:tcBorders>
              <w:top w:val="single" w:sz="4" w:space="0" w:color="auto"/>
              <w:left w:val="nil"/>
              <w:bottom w:val="nil"/>
              <w:right w:val="nil"/>
            </w:tcBorders>
            <w:noWrap/>
            <w:vAlign w:val="bottom"/>
            <w:hideMark/>
          </w:tcPr>
          <w:p w14:paraId="7CF7123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w:t>
            </w:r>
          </w:p>
        </w:tc>
        <w:tc>
          <w:tcPr>
            <w:tcW w:w="0" w:type="auto"/>
            <w:tcBorders>
              <w:top w:val="single" w:sz="4" w:space="0" w:color="auto"/>
              <w:left w:val="nil"/>
              <w:bottom w:val="nil"/>
              <w:right w:val="nil"/>
            </w:tcBorders>
            <w:shd w:val="clear" w:color="000000" w:fill="FFE699"/>
            <w:noWrap/>
            <w:vAlign w:val="bottom"/>
            <w:hideMark/>
          </w:tcPr>
          <w:p w14:paraId="2D83D90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3628996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4E9224C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579941F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2D8403C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3C92F1B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6C4EF6C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4265</w:t>
            </w:r>
          </w:p>
        </w:tc>
      </w:tr>
      <w:tr w:rsidR="00A81863" w:rsidRPr="00B5130F" w14:paraId="038C003D" w14:textId="77777777" w:rsidTr="00520C9E">
        <w:trPr>
          <w:trHeight w:val="225"/>
        </w:trPr>
        <w:tc>
          <w:tcPr>
            <w:tcW w:w="0" w:type="auto"/>
            <w:tcBorders>
              <w:top w:val="nil"/>
              <w:left w:val="nil"/>
              <w:bottom w:val="nil"/>
              <w:right w:val="nil"/>
            </w:tcBorders>
            <w:noWrap/>
            <w:vAlign w:val="bottom"/>
            <w:hideMark/>
          </w:tcPr>
          <w:p w14:paraId="5837AE1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6B1F475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2A00559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69DFF68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001FB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nil"/>
              <w:left w:val="nil"/>
              <w:bottom w:val="nil"/>
              <w:right w:val="nil"/>
            </w:tcBorders>
            <w:noWrap/>
            <w:vAlign w:val="bottom"/>
            <w:hideMark/>
          </w:tcPr>
          <w:p w14:paraId="772A8D3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1172</w:t>
            </w:r>
          </w:p>
        </w:tc>
        <w:tc>
          <w:tcPr>
            <w:tcW w:w="0" w:type="auto"/>
            <w:tcBorders>
              <w:top w:val="nil"/>
              <w:left w:val="nil"/>
              <w:bottom w:val="nil"/>
              <w:right w:val="nil"/>
            </w:tcBorders>
            <w:shd w:val="clear" w:color="000000" w:fill="FFE699"/>
            <w:noWrap/>
            <w:vAlign w:val="bottom"/>
            <w:hideMark/>
          </w:tcPr>
          <w:p w14:paraId="3679245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106</w:t>
            </w:r>
          </w:p>
        </w:tc>
        <w:tc>
          <w:tcPr>
            <w:tcW w:w="0" w:type="auto"/>
            <w:tcBorders>
              <w:top w:val="nil"/>
              <w:left w:val="nil"/>
              <w:bottom w:val="nil"/>
              <w:right w:val="nil"/>
            </w:tcBorders>
            <w:noWrap/>
            <w:vAlign w:val="bottom"/>
            <w:hideMark/>
          </w:tcPr>
          <w:p w14:paraId="60740D0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89</w:t>
            </w:r>
          </w:p>
        </w:tc>
        <w:tc>
          <w:tcPr>
            <w:tcW w:w="0" w:type="auto"/>
            <w:tcBorders>
              <w:top w:val="nil"/>
              <w:left w:val="nil"/>
              <w:bottom w:val="nil"/>
              <w:right w:val="nil"/>
            </w:tcBorders>
            <w:shd w:val="clear" w:color="000000" w:fill="FFE699"/>
            <w:noWrap/>
            <w:vAlign w:val="bottom"/>
            <w:hideMark/>
          </w:tcPr>
          <w:p w14:paraId="5F247CD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23</w:t>
            </w:r>
          </w:p>
        </w:tc>
        <w:tc>
          <w:tcPr>
            <w:tcW w:w="0" w:type="auto"/>
            <w:tcBorders>
              <w:top w:val="nil"/>
              <w:left w:val="nil"/>
              <w:bottom w:val="nil"/>
              <w:right w:val="nil"/>
            </w:tcBorders>
            <w:noWrap/>
            <w:vAlign w:val="bottom"/>
            <w:hideMark/>
          </w:tcPr>
          <w:p w14:paraId="15D61F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52925B3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53C27B0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66F706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2DC4FED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7972319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2CE618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1255E05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1422</w:t>
            </w:r>
          </w:p>
        </w:tc>
      </w:tr>
      <w:tr w:rsidR="00A81863" w:rsidRPr="00B5130F" w14:paraId="293DF875"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2CF1D218"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Rørhøg</w:t>
            </w:r>
          </w:p>
        </w:tc>
        <w:tc>
          <w:tcPr>
            <w:tcW w:w="0" w:type="auto"/>
            <w:tcBorders>
              <w:top w:val="nil"/>
              <w:left w:val="nil"/>
              <w:bottom w:val="nil"/>
              <w:right w:val="nil"/>
            </w:tcBorders>
            <w:shd w:val="clear" w:color="000000" w:fill="D9D9D9"/>
            <w:noWrap/>
            <w:vAlign w:val="bottom"/>
            <w:hideMark/>
          </w:tcPr>
          <w:p w14:paraId="5415A37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D2C96F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2A79AC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2E9AE7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9D6F3D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654FBB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54A2E7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9E57CE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F54C1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474BB3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D3FE56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75197B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036DAE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79381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C6AD36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7BFBE82F" w14:textId="77777777" w:rsidTr="00520C9E">
        <w:trPr>
          <w:trHeight w:val="225"/>
        </w:trPr>
        <w:tc>
          <w:tcPr>
            <w:tcW w:w="0" w:type="auto"/>
            <w:tcBorders>
              <w:top w:val="nil"/>
              <w:left w:val="nil"/>
              <w:bottom w:val="nil"/>
              <w:right w:val="nil"/>
            </w:tcBorders>
            <w:noWrap/>
            <w:vAlign w:val="bottom"/>
            <w:hideMark/>
          </w:tcPr>
          <w:p w14:paraId="49715DB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1D25450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39D691B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77A1B1D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nil"/>
              <w:left w:val="nil"/>
              <w:bottom w:val="nil"/>
              <w:right w:val="nil"/>
            </w:tcBorders>
            <w:shd w:val="clear" w:color="000000" w:fill="FFE699"/>
            <w:noWrap/>
            <w:vAlign w:val="bottom"/>
            <w:hideMark/>
          </w:tcPr>
          <w:p w14:paraId="113139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w:t>
            </w:r>
          </w:p>
        </w:tc>
        <w:tc>
          <w:tcPr>
            <w:tcW w:w="0" w:type="auto"/>
            <w:tcBorders>
              <w:top w:val="nil"/>
              <w:left w:val="nil"/>
              <w:bottom w:val="nil"/>
              <w:right w:val="nil"/>
            </w:tcBorders>
            <w:noWrap/>
            <w:vAlign w:val="bottom"/>
            <w:hideMark/>
          </w:tcPr>
          <w:p w14:paraId="287B024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74</w:t>
            </w:r>
          </w:p>
        </w:tc>
        <w:tc>
          <w:tcPr>
            <w:tcW w:w="0" w:type="auto"/>
            <w:tcBorders>
              <w:top w:val="nil"/>
              <w:left w:val="nil"/>
              <w:bottom w:val="nil"/>
              <w:right w:val="nil"/>
            </w:tcBorders>
            <w:shd w:val="clear" w:color="000000" w:fill="FFE699"/>
            <w:noWrap/>
            <w:vAlign w:val="bottom"/>
            <w:hideMark/>
          </w:tcPr>
          <w:p w14:paraId="12139FB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nil"/>
              <w:left w:val="nil"/>
              <w:bottom w:val="nil"/>
              <w:right w:val="nil"/>
            </w:tcBorders>
            <w:noWrap/>
            <w:vAlign w:val="bottom"/>
            <w:hideMark/>
          </w:tcPr>
          <w:p w14:paraId="15E2BF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108</w:t>
            </w:r>
          </w:p>
        </w:tc>
        <w:tc>
          <w:tcPr>
            <w:tcW w:w="0" w:type="auto"/>
            <w:tcBorders>
              <w:top w:val="nil"/>
              <w:left w:val="nil"/>
              <w:bottom w:val="nil"/>
              <w:right w:val="nil"/>
            </w:tcBorders>
            <w:shd w:val="clear" w:color="000000" w:fill="FFE699"/>
            <w:noWrap/>
            <w:vAlign w:val="bottom"/>
            <w:hideMark/>
          </w:tcPr>
          <w:p w14:paraId="36E85F3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95</w:t>
            </w:r>
          </w:p>
        </w:tc>
        <w:tc>
          <w:tcPr>
            <w:tcW w:w="0" w:type="auto"/>
            <w:tcBorders>
              <w:top w:val="nil"/>
              <w:left w:val="nil"/>
              <w:bottom w:val="nil"/>
              <w:right w:val="nil"/>
            </w:tcBorders>
            <w:noWrap/>
            <w:vAlign w:val="bottom"/>
            <w:hideMark/>
          </w:tcPr>
          <w:p w14:paraId="0B990B6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w:t>
            </w:r>
          </w:p>
        </w:tc>
        <w:tc>
          <w:tcPr>
            <w:tcW w:w="0" w:type="auto"/>
            <w:tcBorders>
              <w:top w:val="nil"/>
              <w:left w:val="nil"/>
              <w:bottom w:val="nil"/>
              <w:right w:val="nil"/>
            </w:tcBorders>
            <w:shd w:val="clear" w:color="000000" w:fill="FFE699"/>
            <w:noWrap/>
            <w:vAlign w:val="bottom"/>
            <w:hideMark/>
          </w:tcPr>
          <w:p w14:paraId="0957737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noWrap/>
            <w:vAlign w:val="bottom"/>
            <w:hideMark/>
          </w:tcPr>
          <w:p w14:paraId="7AF6730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BA7AD9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ABBFA0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2874063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61FF2E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12B6703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398</w:t>
            </w:r>
          </w:p>
        </w:tc>
      </w:tr>
      <w:tr w:rsidR="00A81863" w:rsidRPr="00B5130F" w14:paraId="5169C33D" w14:textId="77777777" w:rsidTr="00520C9E">
        <w:trPr>
          <w:trHeight w:val="225"/>
        </w:trPr>
        <w:tc>
          <w:tcPr>
            <w:tcW w:w="0" w:type="auto"/>
            <w:tcBorders>
              <w:top w:val="nil"/>
              <w:left w:val="nil"/>
              <w:bottom w:val="nil"/>
              <w:right w:val="nil"/>
            </w:tcBorders>
            <w:noWrap/>
            <w:vAlign w:val="bottom"/>
            <w:hideMark/>
          </w:tcPr>
          <w:p w14:paraId="0A075D1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578B2BA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1174A0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4580325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6217B26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nil"/>
              <w:left w:val="nil"/>
              <w:bottom w:val="nil"/>
              <w:right w:val="nil"/>
            </w:tcBorders>
            <w:noWrap/>
            <w:vAlign w:val="bottom"/>
            <w:hideMark/>
          </w:tcPr>
          <w:p w14:paraId="42241D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w:t>
            </w:r>
          </w:p>
        </w:tc>
        <w:tc>
          <w:tcPr>
            <w:tcW w:w="0" w:type="auto"/>
            <w:tcBorders>
              <w:top w:val="nil"/>
              <w:left w:val="nil"/>
              <w:bottom w:val="nil"/>
              <w:right w:val="nil"/>
            </w:tcBorders>
            <w:shd w:val="clear" w:color="000000" w:fill="FFE699"/>
            <w:noWrap/>
            <w:vAlign w:val="bottom"/>
            <w:hideMark/>
          </w:tcPr>
          <w:p w14:paraId="7E81B43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72</w:t>
            </w:r>
          </w:p>
        </w:tc>
        <w:tc>
          <w:tcPr>
            <w:tcW w:w="0" w:type="auto"/>
            <w:tcBorders>
              <w:top w:val="nil"/>
              <w:left w:val="nil"/>
              <w:bottom w:val="nil"/>
              <w:right w:val="nil"/>
            </w:tcBorders>
            <w:noWrap/>
            <w:vAlign w:val="bottom"/>
            <w:hideMark/>
          </w:tcPr>
          <w:p w14:paraId="50EBE87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103</w:t>
            </w:r>
          </w:p>
        </w:tc>
        <w:tc>
          <w:tcPr>
            <w:tcW w:w="0" w:type="auto"/>
            <w:tcBorders>
              <w:top w:val="nil"/>
              <w:left w:val="nil"/>
              <w:bottom w:val="nil"/>
              <w:right w:val="nil"/>
            </w:tcBorders>
            <w:shd w:val="clear" w:color="000000" w:fill="FFE699"/>
            <w:noWrap/>
            <w:vAlign w:val="bottom"/>
            <w:hideMark/>
          </w:tcPr>
          <w:p w14:paraId="0541FD8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w:t>
            </w:r>
          </w:p>
        </w:tc>
        <w:tc>
          <w:tcPr>
            <w:tcW w:w="0" w:type="auto"/>
            <w:tcBorders>
              <w:top w:val="nil"/>
              <w:left w:val="nil"/>
              <w:bottom w:val="nil"/>
              <w:right w:val="nil"/>
            </w:tcBorders>
            <w:noWrap/>
            <w:vAlign w:val="bottom"/>
            <w:hideMark/>
          </w:tcPr>
          <w:p w14:paraId="4FA7741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24</w:t>
            </w:r>
          </w:p>
        </w:tc>
        <w:tc>
          <w:tcPr>
            <w:tcW w:w="0" w:type="auto"/>
            <w:tcBorders>
              <w:top w:val="nil"/>
              <w:left w:val="nil"/>
              <w:bottom w:val="nil"/>
              <w:right w:val="nil"/>
            </w:tcBorders>
            <w:shd w:val="clear" w:color="000000" w:fill="FFE699"/>
            <w:noWrap/>
            <w:vAlign w:val="bottom"/>
            <w:hideMark/>
          </w:tcPr>
          <w:p w14:paraId="661D669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10F6106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ADF9C2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F75629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555564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5DC175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2778693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286</w:t>
            </w:r>
          </w:p>
        </w:tc>
      </w:tr>
      <w:tr w:rsidR="00A81863" w:rsidRPr="00B5130F" w14:paraId="020899E7" w14:textId="77777777" w:rsidTr="00520C9E">
        <w:trPr>
          <w:trHeight w:val="225"/>
        </w:trPr>
        <w:tc>
          <w:tcPr>
            <w:tcW w:w="0" w:type="auto"/>
            <w:tcBorders>
              <w:top w:val="nil"/>
              <w:left w:val="nil"/>
              <w:bottom w:val="nil"/>
              <w:right w:val="nil"/>
            </w:tcBorders>
            <w:noWrap/>
            <w:vAlign w:val="bottom"/>
            <w:hideMark/>
          </w:tcPr>
          <w:p w14:paraId="6173EDF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377C679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3A9F877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151CB82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09D0599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w:t>
            </w:r>
          </w:p>
        </w:tc>
        <w:tc>
          <w:tcPr>
            <w:tcW w:w="0" w:type="auto"/>
            <w:tcBorders>
              <w:top w:val="nil"/>
              <w:left w:val="nil"/>
              <w:bottom w:val="nil"/>
              <w:right w:val="nil"/>
            </w:tcBorders>
            <w:noWrap/>
            <w:vAlign w:val="bottom"/>
            <w:hideMark/>
          </w:tcPr>
          <w:p w14:paraId="19092DD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190</w:t>
            </w:r>
          </w:p>
        </w:tc>
        <w:tc>
          <w:tcPr>
            <w:tcW w:w="0" w:type="auto"/>
            <w:tcBorders>
              <w:top w:val="nil"/>
              <w:left w:val="nil"/>
              <w:bottom w:val="nil"/>
              <w:right w:val="nil"/>
            </w:tcBorders>
            <w:shd w:val="clear" w:color="000000" w:fill="FFE699"/>
            <w:noWrap/>
            <w:vAlign w:val="bottom"/>
            <w:hideMark/>
          </w:tcPr>
          <w:p w14:paraId="1030C8A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87</w:t>
            </w:r>
          </w:p>
        </w:tc>
        <w:tc>
          <w:tcPr>
            <w:tcW w:w="0" w:type="auto"/>
            <w:tcBorders>
              <w:top w:val="nil"/>
              <w:left w:val="nil"/>
              <w:bottom w:val="nil"/>
              <w:right w:val="nil"/>
            </w:tcBorders>
            <w:noWrap/>
            <w:vAlign w:val="bottom"/>
            <w:hideMark/>
          </w:tcPr>
          <w:p w14:paraId="3A8F95C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57</w:t>
            </w:r>
          </w:p>
        </w:tc>
        <w:tc>
          <w:tcPr>
            <w:tcW w:w="0" w:type="auto"/>
            <w:tcBorders>
              <w:top w:val="nil"/>
              <w:left w:val="nil"/>
              <w:bottom w:val="nil"/>
              <w:right w:val="nil"/>
            </w:tcBorders>
            <w:shd w:val="clear" w:color="000000" w:fill="FFE699"/>
            <w:noWrap/>
            <w:vAlign w:val="bottom"/>
            <w:hideMark/>
          </w:tcPr>
          <w:p w14:paraId="3172A41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96</w:t>
            </w:r>
          </w:p>
        </w:tc>
        <w:tc>
          <w:tcPr>
            <w:tcW w:w="0" w:type="auto"/>
            <w:tcBorders>
              <w:top w:val="nil"/>
              <w:left w:val="nil"/>
              <w:bottom w:val="nil"/>
              <w:right w:val="nil"/>
            </w:tcBorders>
            <w:noWrap/>
            <w:vAlign w:val="bottom"/>
            <w:hideMark/>
          </w:tcPr>
          <w:p w14:paraId="160E4FF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73</w:t>
            </w:r>
          </w:p>
        </w:tc>
        <w:tc>
          <w:tcPr>
            <w:tcW w:w="0" w:type="auto"/>
            <w:tcBorders>
              <w:top w:val="nil"/>
              <w:left w:val="nil"/>
              <w:bottom w:val="nil"/>
              <w:right w:val="nil"/>
            </w:tcBorders>
            <w:shd w:val="clear" w:color="000000" w:fill="FFE699"/>
            <w:noWrap/>
            <w:vAlign w:val="bottom"/>
            <w:hideMark/>
          </w:tcPr>
          <w:p w14:paraId="3E1F6EE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w:t>
            </w:r>
          </w:p>
        </w:tc>
        <w:tc>
          <w:tcPr>
            <w:tcW w:w="0" w:type="auto"/>
            <w:tcBorders>
              <w:top w:val="nil"/>
              <w:left w:val="nil"/>
              <w:bottom w:val="nil"/>
              <w:right w:val="nil"/>
            </w:tcBorders>
            <w:noWrap/>
            <w:vAlign w:val="bottom"/>
            <w:hideMark/>
          </w:tcPr>
          <w:p w14:paraId="56EDA30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75931B1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783A81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00D32BC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043537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71E53AA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568</w:t>
            </w:r>
          </w:p>
        </w:tc>
      </w:tr>
      <w:tr w:rsidR="00A81863" w:rsidRPr="00B5130F" w14:paraId="142A7034" w14:textId="77777777" w:rsidTr="00520C9E">
        <w:trPr>
          <w:trHeight w:val="225"/>
        </w:trPr>
        <w:tc>
          <w:tcPr>
            <w:tcW w:w="0" w:type="auto"/>
            <w:tcBorders>
              <w:top w:val="single" w:sz="4" w:space="0" w:color="auto"/>
              <w:left w:val="nil"/>
              <w:bottom w:val="nil"/>
              <w:right w:val="nil"/>
            </w:tcBorders>
            <w:noWrap/>
            <w:vAlign w:val="bottom"/>
            <w:hideMark/>
          </w:tcPr>
          <w:p w14:paraId="1F04D61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1794DE9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single" w:sz="4" w:space="0" w:color="auto"/>
              <w:left w:val="nil"/>
              <w:bottom w:val="nil"/>
              <w:right w:val="nil"/>
            </w:tcBorders>
            <w:shd w:val="clear" w:color="000000" w:fill="FFE699"/>
            <w:noWrap/>
            <w:vAlign w:val="bottom"/>
            <w:hideMark/>
          </w:tcPr>
          <w:p w14:paraId="452AEE0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single" w:sz="4" w:space="0" w:color="auto"/>
              <w:left w:val="nil"/>
              <w:bottom w:val="nil"/>
              <w:right w:val="nil"/>
            </w:tcBorders>
            <w:noWrap/>
            <w:vAlign w:val="bottom"/>
            <w:hideMark/>
          </w:tcPr>
          <w:p w14:paraId="1AF9CFA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w:t>
            </w:r>
          </w:p>
        </w:tc>
        <w:tc>
          <w:tcPr>
            <w:tcW w:w="0" w:type="auto"/>
            <w:tcBorders>
              <w:top w:val="single" w:sz="4" w:space="0" w:color="auto"/>
              <w:left w:val="nil"/>
              <w:bottom w:val="nil"/>
              <w:right w:val="nil"/>
            </w:tcBorders>
            <w:shd w:val="clear" w:color="000000" w:fill="FFE699"/>
            <w:noWrap/>
            <w:vAlign w:val="bottom"/>
            <w:hideMark/>
          </w:tcPr>
          <w:p w14:paraId="7CA0A02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105</w:t>
            </w:r>
          </w:p>
        </w:tc>
        <w:tc>
          <w:tcPr>
            <w:tcW w:w="0" w:type="auto"/>
            <w:tcBorders>
              <w:top w:val="single" w:sz="4" w:space="0" w:color="auto"/>
              <w:left w:val="nil"/>
              <w:bottom w:val="nil"/>
              <w:right w:val="nil"/>
            </w:tcBorders>
            <w:noWrap/>
            <w:vAlign w:val="bottom"/>
            <w:hideMark/>
          </w:tcPr>
          <w:p w14:paraId="392CA12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295</w:t>
            </w:r>
          </w:p>
        </w:tc>
        <w:tc>
          <w:tcPr>
            <w:tcW w:w="0" w:type="auto"/>
            <w:tcBorders>
              <w:top w:val="single" w:sz="4" w:space="0" w:color="auto"/>
              <w:left w:val="nil"/>
              <w:bottom w:val="nil"/>
              <w:right w:val="nil"/>
            </w:tcBorders>
            <w:shd w:val="clear" w:color="000000" w:fill="FFE699"/>
            <w:noWrap/>
            <w:vAlign w:val="bottom"/>
            <w:hideMark/>
          </w:tcPr>
          <w:p w14:paraId="002F3CC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200</w:t>
            </w:r>
          </w:p>
        </w:tc>
        <w:tc>
          <w:tcPr>
            <w:tcW w:w="0" w:type="auto"/>
            <w:tcBorders>
              <w:top w:val="single" w:sz="4" w:space="0" w:color="auto"/>
              <w:left w:val="nil"/>
              <w:bottom w:val="nil"/>
              <w:right w:val="nil"/>
            </w:tcBorders>
            <w:noWrap/>
            <w:vAlign w:val="bottom"/>
            <w:hideMark/>
          </w:tcPr>
          <w:p w14:paraId="2F3C199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268</w:t>
            </w:r>
          </w:p>
        </w:tc>
        <w:tc>
          <w:tcPr>
            <w:tcW w:w="0" w:type="auto"/>
            <w:tcBorders>
              <w:top w:val="single" w:sz="4" w:space="0" w:color="auto"/>
              <w:left w:val="nil"/>
              <w:bottom w:val="nil"/>
              <w:right w:val="nil"/>
            </w:tcBorders>
            <w:shd w:val="clear" w:color="000000" w:fill="FFE699"/>
            <w:noWrap/>
            <w:vAlign w:val="bottom"/>
            <w:hideMark/>
          </w:tcPr>
          <w:p w14:paraId="2FAF0B5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220</w:t>
            </w:r>
          </w:p>
        </w:tc>
        <w:tc>
          <w:tcPr>
            <w:tcW w:w="0" w:type="auto"/>
            <w:tcBorders>
              <w:top w:val="single" w:sz="4" w:space="0" w:color="auto"/>
              <w:left w:val="nil"/>
              <w:bottom w:val="nil"/>
              <w:right w:val="nil"/>
            </w:tcBorders>
            <w:noWrap/>
            <w:vAlign w:val="bottom"/>
            <w:hideMark/>
          </w:tcPr>
          <w:p w14:paraId="69526A5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110</w:t>
            </w:r>
          </w:p>
        </w:tc>
        <w:tc>
          <w:tcPr>
            <w:tcW w:w="0" w:type="auto"/>
            <w:tcBorders>
              <w:top w:val="single" w:sz="4" w:space="0" w:color="auto"/>
              <w:left w:val="nil"/>
              <w:bottom w:val="nil"/>
              <w:right w:val="nil"/>
            </w:tcBorders>
            <w:shd w:val="clear" w:color="000000" w:fill="FFE699"/>
            <w:noWrap/>
            <w:vAlign w:val="bottom"/>
            <w:hideMark/>
          </w:tcPr>
          <w:p w14:paraId="19C6306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single" w:sz="4" w:space="0" w:color="auto"/>
              <w:left w:val="nil"/>
              <w:bottom w:val="nil"/>
              <w:right w:val="nil"/>
            </w:tcBorders>
            <w:noWrap/>
            <w:vAlign w:val="bottom"/>
            <w:hideMark/>
          </w:tcPr>
          <w:p w14:paraId="633B73A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single" w:sz="4" w:space="0" w:color="auto"/>
              <w:left w:val="nil"/>
              <w:bottom w:val="nil"/>
              <w:right w:val="nil"/>
            </w:tcBorders>
            <w:shd w:val="clear" w:color="000000" w:fill="FFE699"/>
            <w:noWrap/>
            <w:vAlign w:val="bottom"/>
            <w:hideMark/>
          </w:tcPr>
          <w:p w14:paraId="7AD082C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2C3677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single" w:sz="4" w:space="0" w:color="auto"/>
              <w:left w:val="nil"/>
              <w:bottom w:val="nil"/>
              <w:right w:val="nil"/>
            </w:tcBorders>
            <w:shd w:val="clear" w:color="000000" w:fill="FFE699"/>
            <w:noWrap/>
            <w:vAlign w:val="bottom"/>
            <w:hideMark/>
          </w:tcPr>
          <w:p w14:paraId="408A5D8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17328DC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0976230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1252</w:t>
            </w:r>
          </w:p>
        </w:tc>
      </w:tr>
      <w:tr w:rsidR="00A81863" w:rsidRPr="00B5130F" w14:paraId="7AEFED2A" w14:textId="77777777" w:rsidTr="00520C9E">
        <w:trPr>
          <w:trHeight w:val="225"/>
        </w:trPr>
        <w:tc>
          <w:tcPr>
            <w:tcW w:w="0" w:type="auto"/>
            <w:tcBorders>
              <w:top w:val="nil"/>
              <w:left w:val="nil"/>
              <w:bottom w:val="nil"/>
              <w:right w:val="nil"/>
            </w:tcBorders>
            <w:noWrap/>
            <w:vAlign w:val="bottom"/>
            <w:hideMark/>
          </w:tcPr>
          <w:p w14:paraId="3B1F384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37BE0CC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10FBF44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2CD5EE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nil"/>
              <w:left w:val="nil"/>
              <w:bottom w:val="nil"/>
              <w:right w:val="nil"/>
            </w:tcBorders>
            <w:shd w:val="clear" w:color="000000" w:fill="FFE699"/>
            <w:noWrap/>
            <w:vAlign w:val="bottom"/>
            <w:hideMark/>
          </w:tcPr>
          <w:p w14:paraId="2620082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35</w:t>
            </w:r>
          </w:p>
        </w:tc>
        <w:tc>
          <w:tcPr>
            <w:tcW w:w="0" w:type="auto"/>
            <w:tcBorders>
              <w:top w:val="nil"/>
              <w:left w:val="nil"/>
              <w:bottom w:val="nil"/>
              <w:right w:val="nil"/>
            </w:tcBorders>
            <w:noWrap/>
            <w:vAlign w:val="bottom"/>
            <w:hideMark/>
          </w:tcPr>
          <w:p w14:paraId="35E569A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98</w:t>
            </w:r>
          </w:p>
        </w:tc>
        <w:tc>
          <w:tcPr>
            <w:tcW w:w="0" w:type="auto"/>
            <w:tcBorders>
              <w:top w:val="nil"/>
              <w:left w:val="nil"/>
              <w:bottom w:val="nil"/>
              <w:right w:val="nil"/>
            </w:tcBorders>
            <w:shd w:val="clear" w:color="000000" w:fill="FFE699"/>
            <w:noWrap/>
            <w:vAlign w:val="bottom"/>
            <w:hideMark/>
          </w:tcPr>
          <w:p w14:paraId="3D1403D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w:t>
            </w:r>
          </w:p>
        </w:tc>
        <w:tc>
          <w:tcPr>
            <w:tcW w:w="0" w:type="auto"/>
            <w:tcBorders>
              <w:top w:val="nil"/>
              <w:left w:val="nil"/>
              <w:bottom w:val="nil"/>
              <w:right w:val="nil"/>
            </w:tcBorders>
            <w:noWrap/>
            <w:vAlign w:val="bottom"/>
            <w:hideMark/>
          </w:tcPr>
          <w:p w14:paraId="43E326F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89</w:t>
            </w:r>
          </w:p>
        </w:tc>
        <w:tc>
          <w:tcPr>
            <w:tcW w:w="0" w:type="auto"/>
            <w:tcBorders>
              <w:top w:val="nil"/>
              <w:left w:val="nil"/>
              <w:bottom w:val="nil"/>
              <w:right w:val="nil"/>
            </w:tcBorders>
            <w:shd w:val="clear" w:color="000000" w:fill="FFE699"/>
            <w:noWrap/>
            <w:vAlign w:val="bottom"/>
            <w:hideMark/>
          </w:tcPr>
          <w:p w14:paraId="7C5ABAD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73</w:t>
            </w:r>
          </w:p>
        </w:tc>
        <w:tc>
          <w:tcPr>
            <w:tcW w:w="0" w:type="auto"/>
            <w:tcBorders>
              <w:top w:val="nil"/>
              <w:left w:val="nil"/>
              <w:bottom w:val="nil"/>
              <w:right w:val="nil"/>
            </w:tcBorders>
            <w:noWrap/>
            <w:vAlign w:val="bottom"/>
            <w:hideMark/>
          </w:tcPr>
          <w:p w14:paraId="3FBF375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w:t>
            </w:r>
          </w:p>
        </w:tc>
        <w:tc>
          <w:tcPr>
            <w:tcW w:w="0" w:type="auto"/>
            <w:tcBorders>
              <w:top w:val="nil"/>
              <w:left w:val="nil"/>
              <w:bottom w:val="nil"/>
              <w:right w:val="nil"/>
            </w:tcBorders>
            <w:shd w:val="clear" w:color="000000" w:fill="FFE699"/>
            <w:noWrap/>
            <w:vAlign w:val="bottom"/>
            <w:hideMark/>
          </w:tcPr>
          <w:p w14:paraId="25BA6E5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nil"/>
              <w:left w:val="nil"/>
              <w:bottom w:val="nil"/>
              <w:right w:val="nil"/>
            </w:tcBorders>
            <w:noWrap/>
            <w:vAlign w:val="bottom"/>
            <w:hideMark/>
          </w:tcPr>
          <w:p w14:paraId="7C284E8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315A91F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7A9DF48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18BC17A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02E30A6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5B12CA8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417</w:t>
            </w:r>
          </w:p>
        </w:tc>
      </w:tr>
      <w:tr w:rsidR="00A81863" w:rsidRPr="00B5130F" w14:paraId="12980024"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616A527A"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Blå Kærhøg</w:t>
            </w:r>
          </w:p>
        </w:tc>
        <w:tc>
          <w:tcPr>
            <w:tcW w:w="0" w:type="auto"/>
            <w:tcBorders>
              <w:top w:val="nil"/>
              <w:left w:val="nil"/>
              <w:bottom w:val="nil"/>
              <w:right w:val="nil"/>
            </w:tcBorders>
            <w:shd w:val="clear" w:color="000000" w:fill="D9D9D9"/>
            <w:noWrap/>
            <w:vAlign w:val="bottom"/>
            <w:hideMark/>
          </w:tcPr>
          <w:p w14:paraId="46EAF3A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E9225A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7BA9B2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CDE34A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397BC1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F16D59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A0D77B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1B5C01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496A5F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26ADC3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88FD74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142340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3D1DE3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5467AE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BE6069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73C76EF1" w14:textId="77777777" w:rsidTr="00520C9E">
        <w:trPr>
          <w:trHeight w:val="225"/>
        </w:trPr>
        <w:tc>
          <w:tcPr>
            <w:tcW w:w="0" w:type="auto"/>
            <w:tcBorders>
              <w:top w:val="nil"/>
              <w:left w:val="nil"/>
              <w:bottom w:val="nil"/>
              <w:right w:val="nil"/>
            </w:tcBorders>
            <w:noWrap/>
            <w:vAlign w:val="bottom"/>
            <w:hideMark/>
          </w:tcPr>
          <w:p w14:paraId="6C4A0F6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703E210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A8633B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297A6DB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8CFB97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40B7FC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8318B7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FC071C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74DAC54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44</w:t>
            </w:r>
          </w:p>
        </w:tc>
        <w:tc>
          <w:tcPr>
            <w:tcW w:w="0" w:type="auto"/>
            <w:tcBorders>
              <w:top w:val="nil"/>
              <w:left w:val="nil"/>
              <w:bottom w:val="nil"/>
              <w:right w:val="nil"/>
            </w:tcBorders>
            <w:noWrap/>
            <w:vAlign w:val="bottom"/>
            <w:hideMark/>
          </w:tcPr>
          <w:p w14:paraId="07CFF02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24</w:t>
            </w:r>
          </w:p>
        </w:tc>
        <w:tc>
          <w:tcPr>
            <w:tcW w:w="0" w:type="auto"/>
            <w:tcBorders>
              <w:top w:val="nil"/>
              <w:left w:val="nil"/>
              <w:bottom w:val="nil"/>
              <w:right w:val="nil"/>
            </w:tcBorders>
            <w:shd w:val="clear" w:color="000000" w:fill="FFE699"/>
            <w:noWrap/>
            <w:vAlign w:val="bottom"/>
            <w:hideMark/>
          </w:tcPr>
          <w:p w14:paraId="4F3D695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w:t>
            </w:r>
          </w:p>
        </w:tc>
        <w:tc>
          <w:tcPr>
            <w:tcW w:w="0" w:type="auto"/>
            <w:tcBorders>
              <w:top w:val="nil"/>
              <w:left w:val="nil"/>
              <w:bottom w:val="nil"/>
              <w:right w:val="nil"/>
            </w:tcBorders>
            <w:noWrap/>
            <w:vAlign w:val="bottom"/>
            <w:hideMark/>
          </w:tcPr>
          <w:p w14:paraId="01FE8ED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1DBA80F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w:t>
            </w:r>
          </w:p>
        </w:tc>
        <w:tc>
          <w:tcPr>
            <w:tcW w:w="0" w:type="auto"/>
            <w:tcBorders>
              <w:top w:val="nil"/>
              <w:left w:val="nil"/>
              <w:bottom w:val="nil"/>
              <w:right w:val="nil"/>
            </w:tcBorders>
            <w:noWrap/>
            <w:vAlign w:val="bottom"/>
            <w:hideMark/>
          </w:tcPr>
          <w:p w14:paraId="16F303D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03E713B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2ED222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E454DD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107</w:t>
            </w:r>
          </w:p>
        </w:tc>
      </w:tr>
      <w:tr w:rsidR="00A81863" w:rsidRPr="00B5130F" w14:paraId="3BFDAEC5" w14:textId="77777777" w:rsidTr="00520C9E">
        <w:trPr>
          <w:trHeight w:val="225"/>
        </w:trPr>
        <w:tc>
          <w:tcPr>
            <w:tcW w:w="0" w:type="auto"/>
            <w:tcBorders>
              <w:top w:val="nil"/>
              <w:left w:val="nil"/>
              <w:bottom w:val="nil"/>
              <w:right w:val="nil"/>
            </w:tcBorders>
            <w:noWrap/>
            <w:vAlign w:val="bottom"/>
            <w:hideMark/>
          </w:tcPr>
          <w:p w14:paraId="44F804E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79E17E7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ABD85E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3C7C81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254D36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B3F129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1DB86A6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46D75C9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4F08F9C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2662519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shd w:val="clear" w:color="000000" w:fill="FFE699"/>
            <w:noWrap/>
            <w:vAlign w:val="bottom"/>
            <w:hideMark/>
          </w:tcPr>
          <w:p w14:paraId="24E08D4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w:t>
            </w:r>
          </w:p>
        </w:tc>
        <w:tc>
          <w:tcPr>
            <w:tcW w:w="0" w:type="auto"/>
            <w:tcBorders>
              <w:top w:val="nil"/>
              <w:left w:val="nil"/>
              <w:bottom w:val="nil"/>
              <w:right w:val="nil"/>
            </w:tcBorders>
            <w:noWrap/>
            <w:vAlign w:val="bottom"/>
            <w:hideMark/>
          </w:tcPr>
          <w:p w14:paraId="5597E5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w:t>
            </w:r>
          </w:p>
        </w:tc>
        <w:tc>
          <w:tcPr>
            <w:tcW w:w="0" w:type="auto"/>
            <w:tcBorders>
              <w:top w:val="nil"/>
              <w:left w:val="nil"/>
              <w:bottom w:val="nil"/>
              <w:right w:val="nil"/>
            </w:tcBorders>
            <w:shd w:val="clear" w:color="000000" w:fill="FFE699"/>
            <w:noWrap/>
            <w:vAlign w:val="bottom"/>
            <w:hideMark/>
          </w:tcPr>
          <w:p w14:paraId="3F499F9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067CAD5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7812A6A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E8FB8B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AAE4E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w:t>
            </w:r>
          </w:p>
        </w:tc>
      </w:tr>
      <w:tr w:rsidR="00A81863" w:rsidRPr="00B5130F" w14:paraId="591E02F9" w14:textId="77777777" w:rsidTr="00520C9E">
        <w:trPr>
          <w:trHeight w:val="225"/>
        </w:trPr>
        <w:tc>
          <w:tcPr>
            <w:tcW w:w="0" w:type="auto"/>
            <w:tcBorders>
              <w:top w:val="nil"/>
              <w:left w:val="nil"/>
              <w:bottom w:val="nil"/>
              <w:right w:val="nil"/>
            </w:tcBorders>
            <w:noWrap/>
            <w:vAlign w:val="bottom"/>
            <w:hideMark/>
          </w:tcPr>
          <w:p w14:paraId="0E267F2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75E8CED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7F54CA0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2D65A6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457441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2DBE70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093A7B4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2398A2D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31AD08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w:t>
            </w:r>
          </w:p>
        </w:tc>
        <w:tc>
          <w:tcPr>
            <w:tcW w:w="0" w:type="auto"/>
            <w:tcBorders>
              <w:top w:val="nil"/>
              <w:left w:val="nil"/>
              <w:bottom w:val="nil"/>
              <w:right w:val="nil"/>
            </w:tcBorders>
            <w:noWrap/>
            <w:vAlign w:val="bottom"/>
            <w:hideMark/>
          </w:tcPr>
          <w:p w14:paraId="5629E98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84</w:t>
            </w:r>
          </w:p>
        </w:tc>
        <w:tc>
          <w:tcPr>
            <w:tcW w:w="0" w:type="auto"/>
            <w:tcBorders>
              <w:top w:val="nil"/>
              <w:left w:val="nil"/>
              <w:bottom w:val="nil"/>
              <w:right w:val="nil"/>
            </w:tcBorders>
            <w:shd w:val="clear" w:color="000000" w:fill="FFE699"/>
            <w:noWrap/>
            <w:vAlign w:val="bottom"/>
            <w:hideMark/>
          </w:tcPr>
          <w:p w14:paraId="20F10AB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w:t>
            </w:r>
          </w:p>
        </w:tc>
        <w:tc>
          <w:tcPr>
            <w:tcW w:w="0" w:type="auto"/>
            <w:tcBorders>
              <w:top w:val="nil"/>
              <w:left w:val="nil"/>
              <w:bottom w:val="nil"/>
              <w:right w:val="nil"/>
            </w:tcBorders>
            <w:noWrap/>
            <w:vAlign w:val="bottom"/>
            <w:hideMark/>
          </w:tcPr>
          <w:p w14:paraId="5A35793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shd w:val="clear" w:color="000000" w:fill="FFE699"/>
            <w:noWrap/>
            <w:vAlign w:val="bottom"/>
            <w:hideMark/>
          </w:tcPr>
          <w:p w14:paraId="5078A95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400577C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2CD1BD5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55A034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93CB5F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196</w:t>
            </w:r>
          </w:p>
        </w:tc>
      </w:tr>
      <w:tr w:rsidR="00A81863" w:rsidRPr="00B5130F" w14:paraId="23D00280" w14:textId="77777777" w:rsidTr="00520C9E">
        <w:trPr>
          <w:trHeight w:val="225"/>
        </w:trPr>
        <w:tc>
          <w:tcPr>
            <w:tcW w:w="0" w:type="auto"/>
            <w:tcBorders>
              <w:top w:val="single" w:sz="4" w:space="0" w:color="auto"/>
              <w:left w:val="nil"/>
              <w:bottom w:val="nil"/>
              <w:right w:val="nil"/>
            </w:tcBorders>
            <w:noWrap/>
            <w:vAlign w:val="bottom"/>
            <w:hideMark/>
          </w:tcPr>
          <w:p w14:paraId="6F64EB6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0DA81D0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056D343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4979B4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single" w:sz="4" w:space="0" w:color="auto"/>
              <w:left w:val="nil"/>
              <w:bottom w:val="nil"/>
              <w:right w:val="nil"/>
            </w:tcBorders>
            <w:shd w:val="clear" w:color="000000" w:fill="FFE699"/>
            <w:noWrap/>
            <w:vAlign w:val="bottom"/>
            <w:hideMark/>
          </w:tcPr>
          <w:p w14:paraId="5D039A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6E5243A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single" w:sz="4" w:space="0" w:color="auto"/>
              <w:left w:val="nil"/>
              <w:bottom w:val="nil"/>
              <w:right w:val="nil"/>
            </w:tcBorders>
            <w:shd w:val="clear" w:color="000000" w:fill="FFE699"/>
            <w:noWrap/>
            <w:vAlign w:val="bottom"/>
            <w:hideMark/>
          </w:tcPr>
          <w:p w14:paraId="64FB39B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single" w:sz="4" w:space="0" w:color="auto"/>
              <w:left w:val="nil"/>
              <w:bottom w:val="nil"/>
              <w:right w:val="nil"/>
            </w:tcBorders>
            <w:noWrap/>
            <w:vAlign w:val="bottom"/>
            <w:hideMark/>
          </w:tcPr>
          <w:p w14:paraId="14E1CA5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w:t>
            </w:r>
          </w:p>
        </w:tc>
        <w:tc>
          <w:tcPr>
            <w:tcW w:w="0" w:type="auto"/>
            <w:tcBorders>
              <w:top w:val="single" w:sz="4" w:space="0" w:color="auto"/>
              <w:left w:val="nil"/>
              <w:bottom w:val="nil"/>
              <w:right w:val="nil"/>
            </w:tcBorders>
            <w:shd w:val="clear" w:color="000000" w:fill="FFE699"/>
            <w:noWrap/>
            <w:vAlign w:val="bottom"/>
            <w:hideMark/>
          </w:tcPr>
          <w:p w14:paraId="351B5F0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71</w:t>
            </w:r>
          </w:p>
        </w:tc>
        <w:tc>
          <w:tcPr>
            <w:tcW w:w="0" w:type="auto"/>
            <w:tcBorders>
              <w:top w:val="single" w:sz="4" w:space="0" w:color="auto"/>
              <w:left w:val="nil"/>
              <w:bottom w:val="nil"/>
              <w:right w:val="nil"/>
            </w:tcBorders>
            <w:noWrap/>
            <w:vAlign w:val="bottom"/>
            <w:hideMark/>
          </w:tcPr>
          <w:p w14:paraId="7619E5C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120</w:t>
            </w:r>
          </w:p>
        </w:tc>
        <w:tc>
          <w:tcPr>
            <w:tcW w:w="0" w:type="auto"/>
            <w:tcBorders>
              <w:top w:val="single" w:sz="4" w:space="0" w:color="auto"/>
              <w:left w:val="nil"/>
              <w:bottom w:val="nil"/>
              <w:right w:val="nil"/>
            </w:tcBorders>
            <w:shd w:val="clear" w:color="000000" w:fill="FFE699"/>
            <w:noWrap/>
            <w:vAlign w:val="bottom"/>
            <w:hideMark/>
          </w:tcPr>
          <w:p w14:paraId="5A904F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84</w:t>
            </w:r>
          </w:p>
        </w:tc>
        <w:tc>
          <w:tcPr>
            <w:tcW w:w="0" w:type="auto"/>
            <w:tcBorders>
              <w:top w:val="single" w:sz="4" w:space="0" w:color="auto"/>
              <w:left w:val="nil"/>
              <w:bottom w:val="nil"/>
              <w:right w:val="nil"/>
            </w:tcBorders>
            <w:noWrap/>
            <w:vAlign w:val="bottom"/>
            <w:hideMark/>
          </w:tcPr>
          <w:p w14:paraId="6D4A477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36</w:t>
            </w:r>
          </w:p>
        </w:tc>
        <w:tc>
          <w:tcPr>
            <w:tcW w:w="0" w:type="auto"/>
            <w:tcBorders>
              <w:top w:val="single" w:sz="4" w:space="0" w:color="auto"/>
              <w:left w:val="nil"/>
              <w:bottom w:val="nil"/>
              <w:right w:val="nil"/>
            </w:tcBorders>
            <w:shd w:val="clear" w:color="000000" w:fill="FFE699"/>
            <w:noWrap/>
            <w:vAlign w:val="bottom"/>
            <w:hideMark/>
          </w:tcPr>
          <w:p w14:paraId="55A4AAD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w:t>
            </w:r>
          </w:p>
        </w:tc>
        <w:tc>
          <w:tcPr>
            <w:tcW w:w="0" w:type="auto"/>
            <w:tcBorders>
              <w:top w:val="single" w:sz="4" w:space="0" w:color="auto"/>
              <w:left w:val="nil"/>
              <w:bottom w:val="nil"/>
              <w:right w:val="nil"/>
            </w:tcBorders>
            <w:noWrap/>
            <w:vAlign w:val="bottom"/>
            <w:hideMark/>
          </w:tcPr>
          <w:p w14:paraId="293B222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single" w:sz="4" w:space="0" w:color="auto"/>
              <w:left w:val="nil"/>
              <w:bottom w:val="nil"/>
              <w:right w:val="nil"/>
            </w:tcBorders>
            <w:shd w:val="clear" w:color="000000" w:fill="FFE699"/>
            <w:noWrap/>
            <w:vAlign w:val="bottom"/>
            <w:hideMark/>
          </w:tcPr>
          <w:p w14:paraId="5C9AB59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363475B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1595830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370</w:t>
            </w:r>
          </w:p>
        </w:tc>
      </w:tr>
      <w:tr w:rsidR="00A81863" w:rsidRPr="00B5130F" w14:paraId="186BA507" w14:textId="77777777" w:rsidTr="00520C9E">
        <w:trPr>
          <w:trHeight w:val="225"/>
        </w:trPr>
        <w:tc>
          <w:tcPr>
            <w:tcW w:w="0" w:type="auto"/>
            <w:tcBorders>
              <w:top w:val="nil"/>
              <w:left w:val="nil"/>
              <w:bottom w:val="nil"/>
              <w:right w:val="nil"/>
            </w:tcBorders>
            <w:noWrap/>
            <w:vAlign w:val="bottom"/>
            <w:hideMark/>
          </w:tcPr>
          <w:p w14:paraId="7DFCBE5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641FFC2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3A18720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56DC44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5B39CC0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535639B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2DF0C1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084C6D8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7712920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24</w:t>
            </w:r>
          </w:p>
        </w:tc>
        <w:tc>
          <w:tcPr>
            <w:tcW w:w="0" w:type="auto"/>
            <w:tcBorders>
              <w:top w:val="nil"/>
              <w:left w:val="nil"/>
              <w:bottom w:val="nil"/>
              <w:right w:val="nil"/>
            </w:tcBorders>
            <w:noWrap/>
            <w:vAlign w:val="bottom"/>
            <w:hideMark/>
          </w:tcPr>
          <w:p w14:paraId="1E7838E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40</w:t>
            </w:r>
          </w:p>
        </w:tc>
        <w:tc>
          <w:tcPr>
            <w:tcW w:w="0" w:type="auto"/>
            <w:tcBorders>
              <w:top w:val="nil"/>
              <w:left w:val="nil"/>
              <w:bottom w:val="nil"/>
              <w:right w:val="nil"/>
            </w:tcBorders>
            <w:shd w:val="clear" w:color="000000" w:fill="FFE699"/>
            <w:noWrap/>
            <w:vAlign w:val="bottom"/>
            <w:hideMark/>
          </w:tcPr>
          <w:p w14:paraId="052B0E2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w:t>
            </w:r>
          </w:p>
        </w:tc>
        <w:tc>
          <w:tcPr>
            <w:tcW w:w="0" w:type="auto"/>
            <w:tcBorders>
              <w:top w:val="nil"/>
              <w:left w:val="nil"/>
              <w:bottom w:val="nil"/>
              <w:right w:val="nil"/>
            </w:tcBorders>
            <w:noWrap/>
            <w:vAlign w:val="bottom"/>
            <w:hideMark/>
          </w:tcPr>
          <w:p w14:paraId="5FCA655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shd w:val="clear" w:color="000000" w:fill="FFE699"/>
            <w:noWrap/>
            <w:vAlign w:val="bottom"/>
            <w:hideMark/>
          </w:tcPr>
          <w:p w14:paraId="729E10B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noWrap/>
            <w:vAlign w:val="bottom"/>
            <w:hideMark/>
          </w:tcPr>
          <w:p w14:paraId="34F44E7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1B7218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03266D5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743E631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123</w:t>
            </w:r>
          </w:p>
        </w:tc>
      </w:tr>
      <w:tr w:rsidR="00A81863" w:rsidRPr="00B5130F" w14:paraId="637F70C4"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74A6AEEB"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Spurvehøg</w:t>
            </w:r>
          </w:p>
        </w:tc>
        <w:tc>
          <w:tcPr>
            <w:tcW w:w="0" w:type="auto"/>
            <w:tcBorders>
              <w:top w:val="nil"/>
              <w:left w:val="nil"/>
              <w:bottom w:val="nil"/>
              <w:right w:val="nil"/>
            </w:tcBorders>
            <w:shd w:val="clear" w:color="000000" w:fill="D9D9D9"/>
            <w:noWrap/>
            <w:vAlign w:val="bottom"/>
            <w:hideMark/>
          </w:tcPr>
          <w:p w14:paraId="3991621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96DA60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E8692C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BB91C3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77CD1A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A840C2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6D2D9D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1FC8E6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0F0228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76A048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93C038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E5F7DF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0709AF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AF4CF1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CB9806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44F2CD71" w14:textId="77777777" w:rsidTr="00520C9E">
        <w:trPr>
          <w:trHeight w:val="225"/>
        </w:trPr>
        <w:tc>
          <w:tcPr>
            <w:tcW w:w="0" w:type="auto"/>
            <w:tcBorders>
              <w:top w:val="nil"/>
              <w:left w:val="nil"/>
              <w:bottom w:val="nil"/>
              <w:right w:val="nil"/>
            </w:tcBorders>
            <w:noWrap/>
            <w:vAlign w:val="bottom"/>
            <w:hideMark/>
          </w:tcPr>
          <w:p w14:paraId="2B15F36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0426CAD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F3FBA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2ADF9CC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5F8F16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nil"/>
              <w:left w:val="nil"/>
              <w:bottom w:val="nil"/>
              <w:right w:val="nil"/>
            </w:tcBorders>
            <w:noWrap/>
            <w:vAlign w:val="bottom"/>
            <w:hideMark/>
          </w:tcPr>
          <w:p w14:paraId="0F62D94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283</w:t>
            </w:r>
          </w:p>
        </w:tc>
        <w:tc>
          <w:tcPr>
            <w:tcW w:w="0" w:type="auto"/>
            <w:tcBorders>
              <w:top w:val="nil"/>
              <w:left w:val="nil"/>
              <w:bottom w:val="nil"/>
              <w:right w:val="nil"/>
            </w:tcBorders>
            <w:shd w:val="clear" w:color="000000" w:fill="FFE699"/>
            <w:noWrap/>
            <w:vAlign w:val="bottom"/>
            <w:hideMark/>
          </w:tcPr>
          <w:p w14:paraId="5E364FA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114</w:t>
            </w:r>
          </w:p>
        </w:tc>
        <w:tc>
          <w:tcPr>
            <w:tcW w:w="0" w:type="auto"/>
            <w:tcBorders>
              <w:top w:val="nil"/>
              <w:left w:val="nil"/>
              <w:bottom w:val="nil"/>
              <w:right w:val="nil"/>
            </w:tcBorders>
            <w:noWrap/>
            <w:vAlign w:val="bottom"/>
            <w:hideMark/>
          </w:tcPr>
          <w:p w14:paraId="6499E7B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941</w:t>
            </w:r>
          </w:p>
        </w:tc>
        <w:tc>
          <w:tcPr>
            <w:tcW w:w="0" w:type="auto"/>
            <w:tcBorders>
              <w:top w:val="nil"/>
              <w:left w:val="nil"/>
              <w:bottom w:val="nil"/>
              <w:right w:val="nil"/>
            </w:tcBorders>
            <w:shd w:val="clear" w:color="000000" w:fill="FFE699"/>
            <w:noWrap/>
            <w:vAlign w:val="bottom"/>
            <w:hideMark/>
          </w:tcPr>
          <w:p w14:paraId="7F5A7C7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1845</w:t>
            </w:r>
          </w:p>
        </w:tc>
        <w:tc>
          <w:tcPr>
            <w:tcW w:w="0" w:type="auto"/>
            <w:tcBorders>
              <w:top w:val="nil"/>
              <w:left w:val="nil"/>
              <w:bottom w:val="nil"/>
              <w:right w:val="nil"/>
            </w:tcBorders>
            <w:noWrap/>
            <w:vAlign w:val="bottom"/>
            <w:hideMark/>
          </w:tcPr>
          <w:p w14:paraId="4D64E0A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1568</w:t>
            </w:r>
          </w:p>
        </w:tc>
        <w:tc>
          <w:tcPr>
            <w:tcW w:w="0" w:type="auto"/>
            <w:tcBorders>
              <w:top w:val="nil"/>
              <w:left w:val="nil"/>
              <w:bottom w:val="nil"/>
              <w:right w:val="nil"/>
            </w:tcBorders>
            <w:shd w:val="clear" w:color="000000" w:fill="FFE699"/>
            <w:noWrap/>
            <w:vAlign w:val="bottom"/>
            <w:hideMark/>
          </w:tcPr>
          <w:p w14:paraId="320B4C3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708</w:t>
            </w:r>
          </w:p>
        </w:tc>
        <w:tc>
          <w:tcPr>
            <w:tcW w:w="0" w:type="auto"/>
            <w:tcBorders>
              <w:top w:val="nil"/>
              <w:left w:val="nil"/>
              <w:bottom w:val="nil"/>
              <w:right w:val="nil"/>
            </w:tcBorders>
            <w:noWrap/>
            <w:vAlign w:val="bottom"/>
            <w:hideMark/>
          </w:tcPr>
          <w:p w14:paraId="7676F8B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372</w:t>
            </w:r>
          </w:p>
        </w:tc>
        <w:tc>
          <w:tcPr>
            <w:tcW w:w="0" w:type="auto"/>
            <w:tcBorders>
              <w:top w:val="nil"/>
              <w:left w:val="nil"/>
              <w:bottom w:val="nil"/>
              <w:right w:val="nil"/>
            </w:tcBorders>
            <w:shd w:val="clear" w:color="000000" w:fill="FFE699"/>
            <w:noWrap/>
            <w:vAlign w:val="bottom"/>
            <w:hideMark/>
          </w:tcPr>
          <w:p w14:paraId="4D30B3E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137</w:t>
            </w:r>
          </w:p>
        </w:tc>
        <w:tc>
          <w:tcPr>
            <w:tcW w:w="0" w:type="auto"/>
            <w:tcBorders>
              <w:top w:val="nil"/>
              <w:left w:val="nil"/>
              <w:bottom w:val="nil"/>
              <w:right w:val="nil"/>
            </w:tcBorders>
            <w:noWrap/>
            <w:vAlign w:val="bottom"/>
            <w:hideMark/>
          </w:tcPr>
          <w:p w14:paraId="6071EDD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25</w:t>
            </w:r>
          </w:p>
        </w:tc>
        <w:tc>
          <w:tcPr>
            <w:tcW w:w="0" w:type="auto"/>
            <w:tcBorders>
              <w:top w:val="nil"/>
              <w:left w:val="nil"/>
              <w:bottom w:val="nil"/>
              <w:right w:val="nil"/>
            </w:tcBorders>
            <w:shd w:val="clear" w:color="000000" w:fill="FFE699"/>
            <w:noWrap/>
            <w:vAlign w:val="bottom"/>
            <w:hideMark/>
          </w:tcPr>
          <w:p w14:paraId="0DBE64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5C1954A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2D15D3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6040</w:t>
            </w:r>
          </w:p>
        </w:tc>
      </w:tr>
      <w:tr w:rsidR="00A81863" w:rsidRPr="00B5130F" w14:paraId="46FFEF23" w14:textId="77777777" w:rsidTr="00520C9E">
        <w:trPr>
          <w:trHeight w:val="225"/>
        </w:trPr>
        <w:tc>
          <w:tcPr>
            <w:tcW w:w="0" w:type="auto"/>
            <w:tcBorders>
              <w:top w:val="nil"/>
              <w:left w:val="nil"/>
              <w:bottom w:val="nil"/>
              <w:right w:val="nil"/>
            </w:tcBorders>
            <w:noWrap/>
            <w:vAlign w:val="bottom"/>
            <w:hideMark/>
          </w:tcPr>
          <w:p w14:paraId="31C0518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3A055E7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7B06100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2A21F6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09CAA0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6533E46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106</w:t>
            </w:r>
          </w:p>
        </w:tc>
        <w:tc>
          <w:tcPr>
            <w:tcW w:w="0" w:type="auto"/>
            <w:tcBorders>
              <w:top w:val="nil"/>
              <w:left w:val="nil"/>
              <w:bottom w:val="nil"/>
              <w:right w:val="nil"/>
            </w:tcBorders>
            <w:shd w:val="clear" w:color="000000" w:fill="FFE699"/>
            <w:noWrap/>
            <w:vAlign w:val="bottom"/>
            <w:hideMark/>
          </w:tcPr>
          <w:p w14:paraId="12CE01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531</w:t>
            </w:r>
          </w:p>
        </w:tc>
        <w:tc>
          <w:tcPr>
            <w:tcW w:w="0" w:type="auto"/>
            <w:tcBorders>
              <w:top w:val="nil"/>
              <w:left w:val="nil"/>
              <w:bottom w:val="nil"/>
              <w:right w:val="nil"/>
            </w:tcBorders>
            <w:noWrap/>
            <w:vAlign w:val="bottom"/>
            <w:hideMark/>
          </w:tcPr>
          <w:p w14:paraId="04236E3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496</w:t>
            </w:r>
          </w:p>
        </w:tc>
        <w:tc>
          <w:tcPr>
            <w:tcW w:w="0" w:type="auto"/>
            <w:tcBorders>
              <w:top w:val="nil"/>
              <w:left w:val="nil"/>
              <w:bottom w:val="nil"/>
              <w:right w:val="nil"/>
            </w:tcBorders>
            <w:shd w:val="clear" w:color="000000" w:fill="FFE699"/>
            <w:noWrap/>
            <w:vAlign w:val="bottom"/>
            <w:hideMark/>
          </w:tcPr>
          <w:p w14:paraId="5E4907E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583</w:t>
            </w:r>
          </w:p>
        </w:tc>
        <w:tc>
          <w:tcPr>
            <w:tcW w:w="0" w:type="auto"/>
            <w:tcBorders>
              <w:top w:val="nil"/>
              <w:left w:val="nil"/>
              <w:bottom w:val="nil"/>
              <w:right w:val="nil"/>
            </w:tcBorders>
            <w:noWrap/>
            <w:vAlign w:val="bottom"/>
            <w:hideMark/>
          </w:tcPr>
          <w:p w14:paraId="32C2134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885</w:t>
            </w:r>
          </w:p>
        </w:tc>
        <w:tc>
          <w:tcPr>
            <w:tcW w:w="0" w:type="auto"/>
            <w:tcBorders>
              <w:top w:val="nil"/>
              <w:left w:val="nil"/>
              <w:bottom w:val="nil"/>
              <w:right w:val="nil"/>
            </w:tcBorders>
            <w:shd w:val="clear" w:color="000000" w:fill="FFE699"/>
            <w:noWrap/>
            <w:vAlign w:val="bottom"/>
            <w:hideMark/>
          </w:tcPr>
          <w:p w14:paraId="5A6A27C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504</w:t>
            </w:r>
          </w:p>
        </w:tc>
        <w:tc>
          <w:tcPr>
            <w:tcW w:w="0" w:type="auto"/>
            <w:tcBorders>
              <w:top w:val="nil"/>
              <w:left w:val="nil"/>
              <w:bottom w:val="nil"/>
              <w:right w:val="nil"/>
            </w:tcBorders>
            <w:noWrap/>
            <w:vAlign w:val="bottom"/>
            <w:hideMark/>
          </w:tcPr>
          <w:p w14:paraId="3585558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605</w:t>
            </w:r>
          </w:p>
        </w:tc>
        <w:tc>
          <w:tcPr>
            <w:tcW w:w="0" w:type="auto"/>
            <w:tcBorders>
              <w:top w:val="nil"/>
              <w:left w:val="nil"/>
              <w:bottom w:val="nil"/>
              <w:right w:val="nil"/>
            </w:tcBorders>
            <w:shd w:val="clear" w:color="000000" w:fill="FFE699"/>
            <w:noWrap/>
            <w:vAlign w:val="bottom"/>
            <w:hideMark/>
          </w:tcPr>
          <w:p w14:paraId="572F4AD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w:t>
            </w:r>
          </w:p>
        </w:tc>
        <w:tc>
          <w:tcPr>
            <w:tcW w:w="0" w:type="auto"/>
            <w:tcBorders>
              <w:top w:val="nil"/>
              <w:left w:val="nil"/>
              <w:bottom w:val="nil"/>
              <w:right w:val="nil"/>
            </w:tcBorders>
            <w:noWrap/>
            <w:vAlign w:val="bottom"/>
            <w:hideMark/>
          </w:tcPr>
          <w:p w14:paraId="4C575E1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shd w:val="clear" w:color="000000" w:fill="FFE699"/>
            <w:noWrap/>
            <w:vAlign w:val="bottom"/>
            <w:hideMark/>
          </w:tcPr>
          <w:p w14:paraId="4EC2855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1781DEF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C52FEA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3772</w:t>
            </w:r>
          </w:p>
        </w:tc>
      </w:tr>
      <w:tr w:rsidR="00A81863" w:rsidRPr="00B5130F" w14:paraId="091F7FFD" w14:textId="77777777" w:rsidTr="00520C9E">
        <w:trPr>
          <w:trHeight w:val="225"/>
        </w:trPr>
        <w:tc>
          <w:tcPr>
            <w:tcW w:w="0" w:type="auto"/>
            <w:tcBorders>
              <w:top w:val="nil"/>
              <w:left w:val="nil"/>
              <w:bottom w:val="nil"/>
              <w:right w:val="nil"/>
            </w:tcBorders>
            <w:noWrap/>
            <w:vAlign w:val="bottom"/>
            <w:hideMark/>
          </w:tcPr>
          <w:p w14:paraId="6385DA7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211B15B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71E064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5E4572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63EFEF7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40</w:t>
            </w:r>
          </w:p>
        </w:tc>
        <w:tc>
          <w:tcPr>
            <w:tcW w:w="0" w:type="auto"/>
            <w:tcBorders>
              <w:top w:val="nil"/>
              <w:left w:val="nil"/>
              <w:bottom w:val="nil"/>
              <w:right w:val="nil"/>
            </w:tcBorders>
            <w:noWrap/>
            <w:vAlign w:val="bottom"/>
            <w:hideMark/>
          </w:tcPr>
          <w:p w14:paraId="06C3B8C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392</w:t>
            </w:r>
          </w:p>
        </w:tc>
        <w:tc>
          <w:tcPr>
            <w:tcW w:w="0" w:type="auto"/>
            <w:tcBorders>
              <w:top w:val="nil"/>
              <w:left w:val="nil"/>
              <w:bottom w:val="nil"/>
              <w:right w:val="nil"/>
            </w:tcBorders>
            <w:shd w:val="clear" w:color="000000" w:fill="FFE699"/>
            <w:noWrap/>
            <w:vAlign w:val="bottom"/>
            <w:hideMark/>
          </w:tcPr>
          <w:p w14:paraId="1D9545E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303</w:t>
            </w:r>
          </w:p>
        </w:tc>
        <w:tc>
          <w:tcPr>
            <w:tcW w:w="0" w:type="auto"/>
            <w:tcBorders>
              <w:top w:val="nil"/>
              <w:left w:val="nil"/>
              <w:bottom w:val="nil"/>
              <w:right w:val="nil"/>
            </w:tcBorders>
            <w:noWrap/>
            <w:vAlign w:val="bottom"/>
            <w:hideMark/>
          </w:tcPr>
          <w:p w14:paraId="02A74F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308</w:t>
            </w:r>
          </w:p>
        </w:tc>
        <w:tc>
          <w:tcPr>
            <w:tcW w:w="0" w:type="auto"/>
            <w:tcBorders>
              <w:top w:val="nil"/>
              <w:left w:val="nil"/>
              <w:bottom w:val="nil"/>
              <w:right w:val="nil"/>
            </w:tcBorders>
            <w:shd w:val="clear" w:color="000000" w:fill="FFE699"/>
            <w:noWrap/>
            <w:vAlign w:val="bottom"/>
            <w:hideMark/>
          </w:tcPr>
          <w:p w14:paraId="67A50ED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292</w:t>
            </w:r>
          </w:p>
        </w:tc>
        <w:tc>
          <w:tcPr>
            <w:tcW w:w="0" w:type="auto"/>
            <w:tcBorders>
              <w:top w:val="nil"/>
              <w:left w:val="nil"/>
              <w:bottom w:val="nil"/>
              <w:right w:val="nil"/>
            </w:tcBorders>
            <w:noWrap/>
            <w:vAlign w:val="bottom"/>
            <w:hideMark/>
          </w:tcPr>
          <w:p w14:paraId="42368C9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1969</w:t>
            </w:r>
          </w:p>
        </w:tc>
        <w:tc>
          <w:tcPr>
            <w:tcW w:w="0" w:type="auto"/>
            <w:tcBorders>
              <w:top w:val="nil"/>
              <w:left w:val="nil"/>
              <w:bottom w:val="nil"/>
              <w:right w:val="nil"/>
            </w:tcBorders>
            <w:shd w:val="clear" w:color="000000" w:fill="FFE699"/>
            <w:noWrap/>
            <w:vAlign w:val="bottom"/>
            <w:hideMark/>
          </w:tcPr>
          <w:p w14:paraId="41BD83A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1866</w:t>
            </w:r>
          </w:p>
        </w:tc>
        <w:tc>
          <w:tcPr>
            <w:tcW w:w="0" w:type="auto"/>
            <w:tcBorders>
              <w:top w:val="nil"/>
              <w:left w:val="nil"/>
              <w:bottom w:val="nil"/>
              <w:right w:val="nil"/>
            </w:tcBorders>
            <w:noWrap/>
            <w:vAlign w:val="bottom"/>
            <w:hideMark/>
          </w:tcPr>
          <w:p w14:paraId="1E7194D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484</w:t>
            </w:r>
          </w:p>
        </w:tc>
        <w:tc>
          <w:tcPr>
            <w:tcW w:w="0" w:type="auto"/>
            <w:tcBorders>
              <w:top w:val="nil"/>
              <w:left w:val="nil"/>
              <w:bottom w:val="nil"/>
              <w:right w:val="nil"/>
            </w:tcBorders>
            <w:shd w:val="clear" w:color="000000" w:fill="FFE699"/>
            <w:noWrap/>
            <w:vAlign w:val="bottom"/>
            <w:hideMark/>
          </w:tcPr>
          <w:p w14:paraId="06679B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201</w:t>
            </w:r>
          </w:p>
        </w:tc>
        <w:tc>
          <w:tcPr>
            <w:tcW w:w="0" w:type="auto"/>
            <w:tcBorders>
              <w:top w:val="nil"/>
              <w:left w:val="nil"/>
              <w:bottom w:val="nil"/>
              <w:right w:val="nil"/>
            </w:tcBorders>
            <w:noWrap/>
            <w:vAlign w:val="bottom"/>
            <w:hideMark/>
          </w:tcPr>
          <w:p w14:paraId="4FC27B9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nil"/>
              <w:left w:val="nil"/>
              <w:bottom w:val="nil"/>
              <w:right w:val="nil"/>
            </w:tcBorders>
            <w:shd w:val="clear" w:color="000000" w:fill="FFE699"/>
            <w:noWrap/>
            <w:vAlign w:val="bottom"/>
            <w:hideMark/>
          </w:tcPr>
          <w:p w14:paraId="730C254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3FECAF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0BD4C2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5896</w:t>
            </w:r>
          </w:p>
        </w:tc>
      </w:tr>
      <w:tr w:rsidR="00A81863" w:rsidRPr="00B5130F" w14:paraId="3D1A0F0E" w14:textId="77777777" w:rsidTr="00520C9E">
        <w:trPr>
          <w:trHeight w:val="225"/>
        </w:trPr>
        <w:tc>
          <w:tcPr>
            <w:tcW w:w="0" w:type="auto"/>
            <w:tcBorders>
              <w:top w:val="single" w:sz="4" w:space="0" w:color="auto"/>
              <w:left w:val="nil"/>
              <w:bottom w:val="nil"/>
              <w:right w:val="nil"/>
            </w:tcBorders>
            <w:noWrap/>
            <w:vAlign w:val="bottom"/>
            <w:hideMark/>
          </w:tcPr>
          <w:p w14:paraId="187DBE2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2AF42B8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743648E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single" w:sz="4" w:space="0" w:color="auto"/>
              <w:left w:val="nil"/>
              <w:bottom w:val="nil"/>
              <w:right w:val="nil"/>
            </w:tcBorders>
            <w:noWrap/>
            <w:vAlign w:val="bottom"/>
            <w:hideMark/>
          </w:tcPr>
          <w:p w14:paraId="6196EF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single" w:sz="4" w:space="0" w:color="auto"/>
              <w:left w:val="nil"/>
              <w:bottom w:val="nil"/>
              <w:right w:val="nil"/>
            </w:tcBorders>
            <w:shd w:val="clear" w:color="000000" w:fill="FFE699"/>
            <w:noWrap/>
            <w:vAlign w:val="bottom"/>
            <w:hideMark/>
          </w:tcPr>
          <w:p w14:paraId="766CF7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84</w:t>
            </w:r>
          </w:p>
        </w:tc>
        <w:tc>
          <w:tcPr>
            <w:tcW w:w="0" w:type="auto"/>
            <w:tcBorders>
              <w:top w:val="single" w:sz="4" w:space="0" w:color="auto"/>
              <w:left w:val="nil"/>
              <w:bottom w:val="nil"/>
              <w:right w:val="nil"/>
            </w:tcBorders>
            <w:noWrap/>
            <w:vAlign w:val="bottom"/>
            <w:hideMark/>
          </w:tcPr>
          <w:p w14:paraId="4D63AD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781</w:t>
            </w:r>
          </w:p>
        </w:tc>
        <w:tc>
          <w:tcPr>
            <w:tcW w:w="0" w:type="auto"/>
            <w:tcBorders>
              <w:top w:val="single" w:sz="4" w:space="0" w:color="auto"/>
              <w:left w:val="nil"/>
              <w:bottom w:val="nil"/>
              <w:right w:val="nil"/>
            </w:tcBorders>
            <w:shd w:val="clear" w:color="000000" w:fill="FFE699"/>
            <w:noWrap/>
            <w:vAlign w:val="bottom"/>
            <w:hideMark/>
          </w:tcPr>
          <w:p w14:paraId="03F8913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948</w:t>
            </w:r>
          </w:p>
        </w:tc>
        <w:tc>
          <w:tcPr>
            <w:tcW w:w="0" w:type="auto"/>
            <w:tcBorders>
              <w:top w:val="single" w:sz="4" w:space="0" w:color="auto"/>
              <w:left w:val="nil"/>
              <w:bottom w:val="nil"/>
              <w:right w:val="nil"/>
            </w:tcBorders>
            <w:noWrap/>
            <w:vAlign w:val="bottom"/>
            <w:hideMark/>
          </w:tcPr>
          <w:p w14:paraId="71E79EF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1745</w:t>
            </w:r>
          </w:p>
        </w:tc>
        <w:tc>
          <w:tcPr>
            <w:tcW w:w="0" w:type="auto"/>
            <w:tcBorders>
              <w:top w:val="single" w:sz="4" w:space="0" w:color="auto"/>
              <w:left w:val="nil"/>
              <w:bottom w:val="nil"/>
              <w:right w:val="nil"/>
            </w:tcBorders>
            <w:shd w:val="clear" w:color="000000" w:fill="FFE699"/>
            <w:noWrap/>
            <w:vAlign w:val="bottom"/>
            <w:hideMark/>
          </w:tcPr>
          <w:p w14:paraId="5DCADF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2720</w:t>
            </w:r>
          </w:p>
        </w:tc>
        <w:tc>
          <w:tcPr>
            <w:tcW w:w="0" w:type="auto"/>
            <w:tcBorders>
              <w:top w:val="single" w:sz="4" w:space="0" w:color="auto"/>
              <w:left w:val="nil"/>
              <w:bottom w:val="nil"/>
              <w:right w:val="nil"/>
            </w:tcBorders>
            <w:noWrap/>
            <w:vAlign w:val="bottom"/>
            <w:hideMark/>
          </w:tcPr>
          <w:p w14:paraId="4AE43D0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4422</w:t>
            </w:r>
          </w:p>
        </w:tc>
        <w:tc>
          <w:tcPr>
            <w:tcW w:w="0" w:type="auto"/>
            <w:tcBorders>
              <w:top w:val="single" w:sz="4" w:space="0" w:color="auto"/>
              <w:left w:val="nil"/>
              <w:bottom w:val="nil"/>
              <w:right w:val="nil"/>
            </w:tcBorders>
            <w:shd w:val="clear" w:color="000000" w:fill="FFE699"/>
            <w:noWrap/>
            <w:vAlign w:val="bottom"/>
            <w:hideMark/>
          </w:tcPr>
          <w:p w14:paraId="3106CD2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3078</w:t>
            </w:r>
          </w:p>
        </w:tc>
        <w:tc>
          <w:tcPr>
            <w:tcW w:w="0" w:type="auto"/>
            <w:tcBorders>
              <w:top w:val="single" w:sz="4" w:space="0" w:color="auto"/>
              <w:left w:val="nil"/>
              <w:bottom w:val="nil"/>
              <w:right w:val="nil"/>
            </w:tcBorders>
            <w:noWrap/>
            <w:vAlign w:val="bottom"/>
            <w:hideMark/>
          </w:tcPr>
          <w:p w14:paraId="6CFA0C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1461</w:t>
            </w:r>
          </w:p>
        </w:tc>
        <w:tc>
          <w:tcPr>
            <w:tcW w:w="0" w:type="auto"/>
            <w:tcBorders>
              <w:top w:val="single" w:sz="4" w:space="0" w:color="auto"/>
              <w:left w:val="nil"/>
              <w:bottom w:val="nil"/>
              <w:right w:val="nil"/>
            </w:tcBorders>
            <w:shd w:val="clear" w:color="000000" w:fill="FFE699"/>
            <w:noWrap/>
            <w:vAlign w:val="bottom"/>
            <w:hideMark/>
          </w:tcPr>
          <w:p w14:paraId="4FC5B7D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385</w:t>
            </w:r>
          </w:p>
        </w:tc>
        <w:tc>
          <w:tcPr>
            <w:tcW w:w="0" w:type="auto"/>
            <w:tcBorders>
              <w:top w:val="single" w:sz="4" w:space="0" w:color="auto"/>
              <w:left w:val="nil"/>
              <w:bottom w:val="nil"/>
              <w:right w:val="nil"/>
            </w:tcBorders>
            <w:noWrap/>
            <w:vAlign w:val="bottom"/>
            <w:hideMark/>
          </w:tcPr>
          <w:p w14:paraId="6F2BAA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78</w:t>
            </w:r>
          </w:p>
        </w:tc>
        <w:tc>
          <w:tcPr>
            <w:tcW w:w="0" w:type="auto"/>
            <w:tcBorders>
              <w:top w:val="single" w:sz="4" w:space="0" w:color="auto"/>
              <w:left w:val="nil"/>
              <w:bottom w:val="nil"/>
              <w:right w:val="nil"/>
            </w:tcBorders>
            <w:shd w:val="clear" w:color="000000" w:fill="FFE699"/>
            <w:noWrap/>
            <w:vAlign w:val="bottom"/>
            <w:hideMark/>
          </w:tcPr>
          <w:p w14:paraId="7930051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noWrap/>
            <w:vAlign w:val="bottom"/>
            <w:hideMark/>
          </w:tcPr>
          <w:p w14:paraId="424100A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52C3D04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15708</w:t>
            </w:r>
          </w:p>
        </w:tc>
      </w:tr>
      <w:tr w:rsidR="00A81863" w:rsidRPr="00B5130F" w14:paraId="51FC613C" w14:textId="77777777" w:rsidTr="00520C9E">
        <w:trPr>
          <w:trHeight w:val="225"/>
        </w:trPr>
        <w:tc>
          <w:tcPr>
            <w:tcW w:w="0" w:type="auto"/>
            <w:tcBorders>
              <w:top w:val="nil"/>
              <w:left w:val="nil"/>
              <w:bottom w:val="nil"/>
              <w:right w:val="nil"/>
            </w:tcBorders>
            <w:noWrap/>
            <w:vAlign w:val="bottom"/>
            <w:hideMark/>
          </w:tcPr>
          <w:p w14:paraId="2BC06F1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1071B6F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7586039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314599F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630835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w:t>
            </w:r>
          </w:p>
        </w:tc>
        <w:tc>
          <w:tcPr>
            <w:tcW w:w="0" w:type="auto"/>
            <w:tcBorders>
              <w:top w:val="nil"/>
              <w:left w:val="nil"/>
              <w:bottom w:val="nil"/>
              <w:right w:val="nil"/>
            </w:tcBorders>
            <w:noWrap/>
            <w:vAlign w:val="bottom"/>
            <w:hideMark/>
          </w:tcPr>
          <w:p w14:paraId="1E2BFFB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260</w:t>
            </w:r>
          </w:p>
        </w:tc>
        <w:tc>
          <w:tcPr>
            <w:tcW w:w="0" w:type="auto"/>
            <w:tcBorders>
              <w:top w:val="nil"/>
              <w:left w:val="nil"/>
              <w:bottom w:val="nil"/>
              <w:right w:val="nil"/>
            </w:tcBorders>
            <w:shd w:val="clear" w:color="000000" w:fill="FFE699"/>
            <w:noWrap/>
            <w:vAlign w:val="bottom"/>
            <w:hideMark/>
          </w:tcPr>
          <w:p w14:paraId="18FEF30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316</w:t>
            </w:r>
          </w:p>
        </w:tc>
        <w:tc>
          <w:tcPr>
            <w:tcW w:w="0" w:type="auto"/>
            <w:tcBorders>
              <w:top w:val="nil"/>
              <w:left w:val="nil"/>
              <w:bottom w:val="nil"/>
              <w:right w:val="nil"/>
            </w:tcBorders>
            <w:noWrap/>
            <w:vAlign w:val="bottom"/>
            <w:hideMark/>
          </w:tcPr>
          <w:p w14:paraId="07BDB5E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582</w:t>
            </w:r>
          </w:p>
        </w:tc>
        <w:tc>
          <w:tcPr>
            <w:tcW w:w="0" w:type="auto"/>
            <w:tcBorders>
              <w:top w:val="nil"/>
              <w:left w:val="nil"/>
              <w:bottom w:val="nil"/>
              <w:right w:val="nil"/>
            </w:tcBorders>
            <w:shd w:val="clear" w:color="000000" w:fill="FFE699"/>
            <w:noWrap/>
            <w:vAlign w:val="bottom"/>
            <w:hideMark/>
          </w:tcPr>
          <w:p w14:paraId="13F7088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907</w:t>
            </w:r>
          </w:p>
        </w:tc>
        <w:tc>
          <w:tcPr>
            <w:tcW w:w="0" w:type="auto"/>
            <w:tcBorders>
              <w:top w:val="nil"/>
              <w:left w:val="nil"/>
              <w:bottom w:val="nil"/>
              <w:right w:val="nil"/>
            </w:tcBorders>
            <w:noWrap/>
            <w:vAlign w:val="bottom"/>
            <w:hideMark/>
          </w:tcPr>
          <w:p w14:paraId="070FC93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1474</w:t>
            </w:r>
          </w:p>
        </w:tc>
        <w:tc>
          <w:tcPr>
            <w:tcW w:w="0" w:type="auto"/>
            <w:tcBorders>
              <w:top w:val="nil"/>
              <w:left w:val="nil"/>
              <w:bottom w:val="nil"/>
              <w:right w:val="nil"/>
            </w:tcBorders>
            <w:shd w:val="clear" w:color="000000" w:fill="FFE699"/>
            <w:noWrap/>
            <w:vAlign w:val="bottom"/>
            <w:hideMark/>
          </w:tcPr>
          <w:p w14:paraId="03A6FB1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1026</w:t>
            </w:r>
          </w:p>
        </w:tc>
        <w:tc>
          <w:tcPr>
            <w:tcW w:w="0" w:type="auto"/>
            <w:tcBorders>
              <w:top w:val="nil"/>
              <w:left w:val="nil"/>
              <w:bottom w:val="nil"/>
              <w:right w:val="nil"/>
            </w:tcBorders>
            <w:noWrap/>
            <w:vAlign w:val="bottom"/>
            <w:hideMark/>
          </w:tcPr>
          <w:p w14:paraId="37FBF02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487</w:t>
            </w:r>
          </w:p>
        </w:tc>
        <w:tc>
          <w:tcPr>
            <w:tcW w:w="0" w:type="auto"/>
            <w:tcBorders>
              <w:top w:val="nil"/>
              <w:left w:val="nil"/>
              <w:bottom w:val="nil"/>
              <w:right w:val="nil"/>
            </w:tcBorders>
            <w:shd w:val="clear" w:color="000000" w:fill="FFE699"/>
            <w:noWrap/>
            <w:vAlign w:val="bottom"/>
            <w:hideMark/>
          </w:tcPr>
          <w:p w14:paraId="573914F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128</w:t>
            </w:r>
          </w:p>
        </w:tc>
        <w:tc>
          <w:tcPr>
            <w:tcW w:w="0" w:type="auto"/>
            <w:tcBorders>
              <w:top w:val="nil"/>
              <w:left w:val="nil"/>
              <w:bottom w:val="nil"/>
              <w:right w:val="nil"/>
            </w:tcBorders>
            <w:noWrap/>
            <w:vAlign w:val="bottom"/>
            <w:hideMark/>
          </w:tcPr>
          <w:p w14:paraId="43E5E07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w:t>
            </w:r>
          </w:p>
        </w:tc>
        <w:tc>
          <w:tcPr>
            <w:tcW w:w="0" w:type="auto"/>
            <w:tcBorders>
              <w:top w:val="nil"/>
              <w:left w:val="nil"/>
              <w:bottom w:val="nil"/>
              <w:right w:val="nil"/>
            </w:tcBorders>
            <w:shd w:val="clear" w:color="000000" w:fill="FFE699"/>
            <w:noWrap/>
            <w:vAlign w:val="bottom"/>
            <w:hideMark/>
          </w:tcPr>
          <w:p w14:paraId="64E0C01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D363F8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452FB33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5236</w:t>
            </w:r>
          </w:p>
        </w:tc>
      </w:tr>
      <w:tr w:rsidR="00A81863" w:rsidRPr="00B5130F" w14:paraId="161A5AF5"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5A2B2378"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Rød Glente</w:t>
            </w:r>
          </w:p>
        </w:tc>
        <w:tc>
          <w:tcPr>
            <w:tcW w:w="0" w:type="auto"/>
            <w:tcBorders>
              <w:top w:val="nil"/>
              <w:left w:val="nil"/>
              <w:bottom w:val="nil"/>
              <w:right w:val="nil"/>
            </w:tcBorders>
            <w:shd w:val="clear" w:color="000000" w:fill="D9D9D9"/>
            <w:noWrap/>
            <w:vAlign w:val="bottom"/>
            <w:hideMark/>
          </w:tcPr>
          <w:p w14:paraId="43FCA94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EF6FE3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48302E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1144FD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347837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98AFA9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3BD547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15D531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44A2DE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CD0548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F48B0A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2AE44D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294F40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7639D2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390690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3402DD06" w14:textId="77777777" w:rsidTr="00520C9E">
        <w:trPr>
          <w:trHeight w:val="225"/>
        </w:trPr>
        <w:tc>
          <w:tcPr>
            <w:tcW w:w="0" w:type="auto"/>
            <w:tcBorders>
              <w:top w:val="nil"/>
              <w:left w:val="nil"/>
              <w:bottom w:val="nil"/>
              <w:right w:val="nil"/>
            </w:tcBorders>
            <w:noWrap/>
            <w:vAlign w:val="bottom"/>
            <w:hideMark/>
          </w:tcPr>
          <w:p w14:paraId="0C2036E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4AE81EB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45EEBBD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2A9799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6AAA055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noWrap/>
            <w:vAlign w:val="bottom"/>
            <w:hideMark/>
          </w:tcPr>
          <w:p w14:paraId="179CE8D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shd w:val="clear" w:color="000000" w:fill="FFE699"/>
            <w:noWrap/>
            <w:vAlign w:val="bottom"/>
            <w:hideMark/>
          </w:tcPr>
          <w:p w14:paraId="799DB6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3279EA5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82</w:t>
            </w:r>
          </w:p>
        </w:tc>
        <w:tc>
          <w:tcPr>
            <w:tcW w:w="0" w:type="auto"/>
            <w:tcBorders>
              <w:top w:val="nil"/>
              <w:left w:val="nil"/>
              <w:bottom w:val="nil"/>
              <w:right w:val="nil"/>
            </w:tcBorders>
            <w:shd w:val="clear" w:color="000000" w:fill="FFE699"/>
            <w:noWrap/>
            <w:vAlign w:val="bottom"/>
            <w:hideMark/>
          </w:tcPr>
          <w:p w14:paraId="0A20547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194</w:t>
            </w:r>
          </w:p>
        </w:tc>
        <w:tc>
          <w:tcPr>
            <w:tcW w:w="0" w:type="auto"/>
            <w:tcBorders>
              <w:top w:val="nil"/>
              <w:left w:val="nil"/>
              <w:bottom w:val="nil"/>
              <w:right w:val="nil"/>
            </w:tcBorders>
            <w:noWrap/>
            <w:vAlign w:val="bottom"/>
            <w:hideMark/>
          </w:tcPr>
          <w:p w14:paraId="155618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82</w:t>
            </w:r>
          </w:p>
        </w:tc>
        <w:tc>
          <w:tcPr>
            <w:tcW w:w="0" w:type="auto"/>
            <w:tcBorders>
              <w:top w:val="nil"/>
              <w:left w:val="nil"/>
              <w:bottom w:val="nil"/>
              <w:right w:val="nil"/>
            </w:tcBorders>
            <w:shd w:val="clear" w:color="000000" w:fill="FFE699"/>
            <w:noWrap/>
            <w:vAlign w:val="bottom"/>
            <w:hideMark/>
          </w:tcPr>
          <w:p w14:paraId="22F3DF5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165</w:t>
            </w:r>
          </w:p>
        </w:tc>
        <w:tc>
          <w:tcPr>
            <w:tcW w:w="0" w:type="auto"/>
            <w:tcBorders>
              <w:top w:val="nil"/>
              <w:left w:val="nil"/>
              <w:bottom w:val="nil"/>
              <w:right w:val="nil"/>
            </w:tcBorders>
            <w:noWrap/>
            <w:vAlign w:val="bottom"/>
            <w:hideMark/>
          </w:tcPr>
          <w:p w14:paraId="00CC135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300E479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noWrap/>
            <w:vAlign w:val="bottom"/>
            <w:hideMark/>
          </w:tcPr>
          <w:p w14:paraId="2EDE6A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25B780C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BD479F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71570FB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562</w:t>
            </w:r>
          </w:p>
        </w:tc>
      </w:tr>
      <w:tr w:rsidR="00A81863" w:rsidRPr="00B5130F" w14:paraId="4A13225C" w14:textId="77777777" w:rsidTr="00520C9E">
        <w:trPr>
          <w:trHeight w:val="225"/>
        </w:trPr>
        <w:tc>
          <w:tcPr>
            <w:tcW w:w="0" w:type="auto"/>
            <w:tcBorders>
              <w:top w:val="nil"/>
              <w:left w:val="nil"/>
              <w:bottom w:val="nil"/>
              <w:right w:val="nil"/>
            </w:tcBorders>
            <w:noWrap/>
            <w:vAlign w:val="bottom"/>
            <w:hideMark/>
          </w:tcPr>
          <w:p w14:paraId="6CE602D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4F09211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2C4767C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A64A01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15DB28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2968C4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74916D1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noWrap/>
            <w:vAlign w:val="bottom"/>
            <w:hideMark/>
          </w:tcPr>
          <w:p w14:paraId="0A12122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w:t>
            </w:r>
          </w:p>
        </w:tc>
        <w:tc>
          <w:tcPr>
            <w:tcW w:w="0" w:type="auto"/>
            <w:tcBorders>
              <w:top w:val="nil"/>
              <w:left w:val="nil"/>
              <w:bottom w:val="nil"/>
              <w:right w:val="nil"/>
            </w:tcBorders>
            <w:shd w:val="clear" w:color="000000" w:fill="FFE699"/>
            <w:noWrap/>
            <w:vAlign w:val="bottom"/>
            <w:hideMark/>
          </w:tcPr>
          <w:p w14:paraId="724E0D4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194</w:t>
            </w:r>
          </w:p>
        </w:tc>
        <w:tc>
          <w:tcPr>
            <w:tcW w:w="0" w:type="auto"/>
            <w:tcBorders>
              <w:top w:val="nil"/>
              <w:left w:val="nil"/>
              <w:bottom w:val="nil"/>
              <w:right w:val="nil"/>
            </w:tcBorders>
            <w:noWrap/>
            <w:vAlign w:val="bottom"/>
            <w:hideMark/>
          </w:tcPr>
          <w:p w14:paraId="3760F4E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316</w:t>
            </w:r>
          </w:p>
        </w:tc>
        <w:tc>
          <w:tcPr>
            <w:tcW w:w="0" w:type="auto"/>
            <w:tcBorders>
              <w:top w:val="nil"/>
              <w:left w:val="nil"/>
              <w:bottom w:val="nil"/>
              <w:right w:val="nil"/>
            </w:tcBorders>
            <w:shd w:val="clear" w:color="000000" w:fill="FFE699"/>
            <w:noWrap/>
            <w:vAlign w:val="bottom"/>
            <w:hideMark/>
          </w:tcPr>
          <w:p w14:paraId="1D9F0E5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163</w:t>
            </w:r>
          </w:p>
        </w:tc>
        <w:tc>
          <w:tcPr>
            <w:tcW w:w="0" w:type="auto"/>
            <w:tcBorders>
              <w:top w:val="nil"/>
              <w:left w:val="nil"/>
              <w:bottom w:val="nil"/>
              <w:right w:val="nil"/>
            </w:tcBorders>
            <w:noWrap/>
            <w:vAlign w:val="bottom"/>
            <w:hideMark/>
          </w:tcPr>
          <w:p w14:paraId="79F5043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54</w:t>
            </w:r>
          </w:p>
        </w:tc>
        <w:tc>
          <w:tcPr>
            <w:tcW w:w="0" w:type="auto"/>
            <w:tcBorders>
              <w:top w:val="nil"/>
              <w:left w:val="nil"/>
              <w:bottom w:val="nil"/>
              <w:right w:val="nil"/>
            </w:tcBorders>
            <w:shd w:val="clear" w:color="000000" w:fill="FFE699"/>
            <w:noWrap/>
            <w:vAlign w:val="bottom"/>
            <w:hideMark/>
          </w:tcPr>
          <w:p w14:paraId="47AF235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noWrap/>
            <w:vAlign w:val="bottom"/>
            <w:hideMark/>
          </w:tcPr>
          <w:p w14:paraId="24ECBD5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2927A30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70A6B5E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469E82F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803</w:t>
            </w:r>
          </w:p>
        </w:tc>
      </w:tr>
      <w:tr w:rsidR="00A81863" w:rsidRPr="00B5130F" w14:paraId="2DEEDA8C" w14:textId="77777777" w:rsidTr="00520C9E">
        <w:trPr>
          <w:trHeight w:val="225"/>
        </w:trPr>
        <w:tc>
          <w:tcPr>
            <w:tcW w:w="0" w:type="auto"/>
            <w:tcBorders>
              <w:top w:val="nil"/>
              <w:left w:val="nil"/>
              <w:bottom w:val="nil"/>
              <w:right w:val="nil"/>
            </w:tcBorders>
            <w:noWrap/>
            <w:vAlign w:val="bottom"/>
            <w:hideMark/>
          </w:tcPr>
          <w:p w14:paraId="5B19FB1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0EC268C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339DEA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6E1F700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719A1B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noWrap/>
            <w:vAlign w:val="bottom"/>
            <w:hideMark/>
          </w:tcPr>
          <w:p w14:paraId="3D5D0BE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359E2F0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07FDDE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w:t>
            </w:r>
          </w:p>
        </w:tc>
        <w:tc>
          <w:tcPr>
            <w:tcW w:w="0" w:type="auto"/>
            <w:tcBorders>
              <w:top w:val="nil"/>
              <w:left w:val="nil"/>
              <w:bottom w:val="nil"/>
              <w:right w:val="nil"/>
            </w:tcBorders>
            <w:shd w:val="clear" w:color="000000" w:fill="FFE699"/>
            <w:noWrap/>
            <w:vAlign w:val="bottom"/>
            <w:hideMark/>
          </w:tcPr>
          <w:p w14:paraId="14712BD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76</w:t>
            </w:r>
          </w:p>
        </w:tc>
        <w:tc>
          <w:tcPr>
            <w:tcW w:w="0" w:type="auto"/>
            <w:tcBorders>
              <w:top w:val="nil"/>
              <w:left w:val="nil"/>
              <w:bottom w:val="nil"/>
              <w:right w:val="nil"/>
            </w:tcBorders>
            <w:noWrap/>
            <w:vAlign w:val="bottom"/>
            <w:hideMark/>
          </w:tcPr>
          <w:p w14:paraId="54AB4B5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536</w:t>
            </w:r>
          </w:p>
        </w:tc>
        <w:tc>
          <w:tcPr>
            <w:tcW w:w="0" w:type="auto"/>
            <w:tcBorders>
              <w:top w:val="nil"/>
              <w:left w:val="nil"/>
              <w:bottom w:val="nil"/>
              <w:right w:val="nil"/>
            </w:tcBorders>
            <w:shd w:val="clear" w:color="000000" w:fill="FFE699"/>
            <w:noWrap/>
            <w:vAlign w:val="bottom"/>
            <w:hideMark/>
          </w:tcPr>
          <w:p w14:paraId="4A7634F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514</w:t>
            </w:r>
          </w:p>
        </w:tc>
        <w:tc>
          <w:tcPr>
            <w:tcW w:w="0" w:type="auto"/>
            <w:tcBorders>
              <w:top w:val="nil"/>
              <w:left w:val="nil"/>
              <w:bottom w:val="nil"/>
              <w:right w:val="nil"/>
            </w:tcBorders>
            <w:noWrap/>
            <w:vAlign w:val="bottom"/>
            <w:hideMark/>
          </w:tcPr>
          <w:p w14:paraId="33DA412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w:t>
            </w:r>
          </w:p>
        </w:tc>
        <w:tc>
          <w:tcPr>
            <w:tcW w:w="0" w:type="auto"/>
            <w:tcBorders>
              <w:top w:val="nil"/>
              <w:left w:val="nil"/>
              <w:bottom w:val="nil"/>
              <w:right w:val="nil"/>
            </w:tcBorders>
            <w:shd w:val="clear" w:color="000000" w:fill="FFE699"/>
            <w:noWrap/>
            <w:vAlign w:val="bottom"/>
            <w:hideMark/>
          </w:tcPr>
          <w:p w14:paraId="5701ED6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7FFC59E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0F1217E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42C1E9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6B9E2B4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1236</w:t>
            </w:r>
          </w:p>
        </w:tc>
      </w:tr>
      <w:tr w:rsidR="00A81863" w:rsidRPr="00B5130F" w14:paraId="6088E4F1" w14:textId="77777777" w:rsidTr="00520C9E">
        <w:trPr>
          <w:trHeight w:val="225"/>
        </w:trPr>
        <w:tc>
          <w:tcPr>
            <w:tcW w:w="0" w:type="auto"/>
            <w:tcBorders>
              <w:top w:val="single" w:sz="4" w:space="0" w:color="auto"/>
              <w:left w:val="nil"/>
              <w:bottom w:val="nil"/>
              <w:right w:val="nil"/>
            </w:tcBorders>
            <w:noWrap/>
            <w:vAlign w:val="bottom"/>
            <w:hideMark/>
          </w:tcPr>
          <w:p w14:paraId="3F42F6A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06FDAE6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single" w:sz="4" w:space="0" w:color="auto"/>
              <w:left w:val="nil"/>
              <w:bottom w:val="nil"/>
              <w:right w:val="nil"/>
            </w:tcBorders>
            <w:shd w:val="clear" w:color="000000" w:fill="FFE699"/>
            <w:noWrap/>
            <w:vAlign w:val="bottom"/>
            <w:hideMark/>
          </w:tcPr>
          <w:p w14:paraId="4D1771D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noWrap/>
            <w:vAlign w:val="bottom"/>
            <w:hideMark/>
          </w:tcPr>
          <w:p w14:paraId="177629B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2B2AC2D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single" w:sz="4" w:space="0" w:color="auto"/>
              <w:left w:val="nil"/>
              <w:bottom w:val="nil"/>
              <w:right w:val="nil"/>
            </w:tcBorders>
            <w:noWrap/>
            <w:vAlign w:val="bottom"/>
            <w:hideMark/>
          </w:tcPr>
          <w:p w14:paraId="2282AEB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single" w:sz="4" w:space="0" w:color="auto"/>
              <w:left w:val="nil"/>
              <w:bottom w:val="nil"/>
              <w:right w:val="nil"/>
            </w:tcBorders>
            <w:shd w:val="clear" w:color="000000" w:fill="FFE699"/>
            <w:noWrap/>
            <w:vAlign w:val="bottom"/>
            <w:hideMark/>
          </w:tcPr>
          <w:p w14:paraId="0A767EA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single" w:sz="4" w:space="0" w:color="auto"/>
              <w:left w:val="nil"/>
              <w:bottom w:val="nil"/>
              <w:right w:val="nil"/>
            </w:tcBorders>
            <w:noWrap/>
            <w:vAlign w:val="bottom"/>
            <w:hideMark/>
          </w:tcPr>
          <w:p w14:paraId="7EE6698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148</w:t>
            </w:r>
          </w:p>
        </w:tc>
        <w:tc>
          <w:tcPr>
            <w:tcW w:w="0" w:type="auto"/>
            <w:tcBorders>
              <w:top w:val="single" w:sz="4" w:space="0" w:color="auto"/>
              <w:left w:val="nil"/>
              <w:bottom w:val="nil"/>
              <w:right w:val="nil"/>
            </w:tcBorders>
            <w:shd w:val="clear" w:color="000000" w:fill="FFE699"/>
            <w:noWrap/>
            <w:vAlign w:val="bottom"/>
            <w:hideMark/>
          </w:tcPr>
          <w:p w14:paraId="686BEA4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464</w:t>
            </w:r>
          </w:p>
        </w:tc>
        <w:tc>
          <w:tcPr>
            <w:tcW w:w="0" w:type="auto"/>
            <w:tcBorders>
              <w:top w:val="single" w:sz="4" w:space="0" w:color="auto"/>
              <w:left w:val="nil"/>
              <w:bottom w:val="nil"/>
              <w:right w:val="nil"/>
            </w:tcBorders>
            <w:noWrap/>
            <w:vAlign w:val="bottom"/>
            <w:hideMark/>
          </w:tcPr>
          <w:p w14:paraId="0F06F46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934</w:t>
            </w:r>
          </w:p>
        </w:tc>
        <w:tc>
          <w:tcPr>
            <w:tcW w:w="0" w:type="auto"/>
            <w:tcBorders>
              <w:top w:val="single" w:sz="4" w:space="0" w:color="auto"/>
              <w:left w:val="nil"/>
              <w:bottom w:val="nil"/>
              <w:right w:val="nil"/>
            </w:tcBorders>
            <w:shd w:val="clear" w:color="000000" w:fill="FFE699"/>
            <w:noWrap/>
            <w:vAlign w:val="bottom"/>
            <w:hideMark/>
          </w:tcPr>
          <w:p w14:paraId="18DB6BD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842</w:t>
            </w:r>
          </w:p>
        </w:tc>
        <w:tc>
          <w:tcPr>
            <w:tcW w:w="0" w:type="auto"/>
            <w:tcBorders>
              <w:top w:val="single" w:sz="4" w:space="0" w:color="auto"/>
              <w:left w:val="nil"/>
              <w:bottom w:val="nil"/>
              <w:right w:val="nil"/>
            </w:tcBorders>
            <w:noWrap/>
            <w:vAlign w:val="bottom"/>
            <w:hideMark/>
          </w:tcPr>
          <w:p w14:paraId="34C3D4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114</w:t>
            </w:r>
          </w:p>
        </w:tc>
        <w:tc>
          <w:tcPr>
            <w:tcW w:w="0" w:type="auto"/>
            <w:tcBorders>
              <w:top w:val="single" w:sz="4" w:space="0" w:color="auto"/>
              <w:left w:val="nil"/>
              <w:bottom w:val="nil"/>
              <w:right w:val="nil"/>
            </w:tcBorders>
            <w:shd w:val="clear" w:color="000000" w:fill="FFE699"/>
            <w:noWrap/>
            <w:vAlign w:val="bottom"/>
            <w:hideMark/>
          </w:tcPr>
          <w:p w14:paraId="57B1310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w:t>
            </w:r>
          </w:p>
        </w:tc>
        <w:tc>
          <w:tcPr>
            <w:tcW w:w="0" w:type="auto"/>
            <w:tcBorders>
              <w:top w:val="single" w:sz="4" w:space="0" w:color="auto"/>
              <w:left w:val="nil"/>
              <w:bottom w:val="nil"/>
              <w:right w:val="nil"/>
            </w:tcBorders>
            <w:noWrap/>
            <w:vAlign w:val="bottom"/>
            <w:hideMark/>
          </w:tcPr>
          <w:p w14:paraId="43B294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single" w:sz="4" w:space="0" w:color="auto"/>
              <w:left w:val="nil"/>
              <w:bottom w:val="nil"/>
              <w:right w:val="nil"/>
            </w:tcBorders>
            <w:shd w:val="clear" w:color="000000" w:fill="FFE699"/>
            <w:noWrap/>
            <w:vAlign w:val="bottom"/>
            <w:hideMark/>
          </w:tcPr>
          <w:p w14:paraId="34F27DD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single" w:sz="4" w:space="0" w:color="auto"/>
              <w:left w:val="nil"/>
              <w:bottom w:val="nil"/>
              <w:right w:val="nil"/>
            </w:tcBorders>
            <w:noWrap/>
            <w:vAlign w:val="bottom"/>
            <w:hideMark/>
          </w:tcPr>
          <w:p w14:paraId="55D1801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single" w:sz="4" w:space="0" w:color="auto"/>
              <w:left w:val="nil"/>
              <w:bottom w:val="nil"/>
              <w:right w:val="nil"/>
            </w:tcBorders>
            <w:noWrap/>
            <w:vAlign w:val="bottom"/>
            <w:hideMark/>
          </w:tcPr>
          <w:p w14:paraId="612B989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2601</w:t>
            </w:r>
          </w:p>
        </w:tc>
      </w:tr>
      <w:tr w:rsidR="00A81863" w:rsidRPr="00B5130F" w14:paraId="1C4BA1AE" w14:textId="77777777" w:rsidTr="00520C9E">
        <w:trPr>
          <w:trHeight w:val="225"/>
        </w:trPr>
        <w:tc>
          <w:tcPr>
            <w:tcW w:w="0" w:type="auto"/>
            <w:tcBorders>
              <w:top w:val="nil"/>
              <w:left w:val="nil"/>
              <w:bottom w:val="nil"/>
              <w:right w:val="nil"/>
            </w:tcBorders>
            <w:noWrap/>
            <w:vAlign w:val="bottom"/>
            <w:hideMark/>
          </w:tcPr>
          <w:p w14:paraId="7EC3CB7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38616CD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0C9A7C5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DA184A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5869D89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6FA743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7EDCBC8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7539A88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49</w:t>
            </w:r>
          </w:p>
        </w:tc>
        <w:tc>
          <w:tcPr>
            <w:tcW w:w="0" w:type="auto"/>
            <w:tcBorders>
              <w:top w:val="nil"/>
              <w:left w:val="nil"/>
              <w:bottom w:val="nil"/>
              <w:right w:val="nil"/>
            </w:tcBorders>
            <w:shd w:val="clear" w:color="000000" w:fill="FFE699"/>
            <w:noWrap/>
            <w:vAlign w:val="bottom"/>
            <w:hideMark/>
          </w:tcPr>
          <w:p w14:paraId="4002943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155</w:t>
            </w:r>
          </w:p>
        </w:tc>
        <w:tc>
          <w:tcPr>
            <w:tcW w:w="0" w:type="auto"/>
            <w:tcBorders>
              <w:top w:val="nil"/>
              <w:left w:val="nil"/>
              <w:bottom w:val="nil"/>
              <w:right w:val="nil"/>
            </w:tcBorders>
            <w:noWrap/>
            <w:vAlign w:val="bottom"/>
            <w:hideMark/>
          </w:tcPr>
          <w:p w14:paraId="3DFCC7B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311</w:t>
            </w:r>
          </w:p>
        </w:tc>
        <w:tc>
          <w:tcPr>
            <w:tcW w:w="0" w:type="auto"/>
            <w:tcBorders>
              <w:top w:val="nil"/>
              <w:left w:val="nil"/>
              <w:bottom w:val="nil"/>
              <w:right w:val="nil"/>
            </w:tcBorders>
            <w:shd w:val="clear" w:color="000000" w:fill="FFE699"/>
            <w:noWrap/>
            <w:vAlign w:val="bottom"/>
            <w:hideMark/>
          </w:tcPr>
          <w:p w14:paraId="25877B9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281</w:t>
            </w:r>
          </w:p>
        </w:tc>
        <w:tc>
          <w:tcPr>
            <w:tcW w:w="0" w:type="auto"/>
            <w:tcBorders>
              <w:top w:val="nil"/>
              <w:left w:val="nil"/>
              <w:bottom w:val="nil"/>
              <w:right w:val="nil"/>
            </w:tcBorders>
            <w:noWrap/>
            <w:vAlign w:val="bottom"/>
            <w:hideMark/>
          </w:tcPr>
          <w:p w14:paraId="599E540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w:t>
            </w:r>
          </w:p>
        </w:tc>
        <w:tc>
          <w:tcPr>
            <w:tcW w:w="0" w:type="auto"/>
            <w:tcBorders>
              <w:top w:val="nil"/>
              <w:left w:val="nil"/>
              <w:bottom w:val="nil"/>
              <w:right w:val="nil"/>
            </w:tcBorders>
            <w:shd w:val="clear" w:color="000000" w:fill="FFE699"/>
            <w:noWrap/>
            <w:vAlign w:val="bottom"/>
            <w:hideMark/>
          </w:tcPr>
          <w:p w14:paraId="2A0BA0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nil"/>
              <w:left w:val="nil"/>
              <w:bottom w:val="nil"/>
              <w:right w:val="nil"/>
            </w:tcBorders>
            <w:noWrap/>
            <w:vAlign w:val="bottom"/>
            <w:hideMark/>
          </w:tcPr>
          <w:p w14:paraId="1B13CC4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618FA37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5E7FF65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noWrap/>
            <w:vAlign w:val="bottom"/>
            <w:hideMark/>
          </w:tcPr>
          <w:p w14:paraId="6E1AFC3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867</w:t>
            </w:r>
          </w:p>
        </w:tc>
      </w:tr>
      <w:tr w:rsidR="00A81863" w:rsidRPr="00B5130F" w14:paraId="229A352C"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1C864AE2"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Musvåge</w:t>
            </w:r>
          </w:p>
        </w:tc>
        <w:tc>
          <w:tcPr>
            <w:tcW w:w="0" w:type="auto"/>
            <w:tcBorders>
              <w:top w:val="nil"/>
              <w:left w:val="nil"/>
              <w:bottom w:val="nil"/>
              <w:right w:val="nil"/>
            </w:tcBorders>
            <w:shd w:val="clear" w:color="000000" w:fill="D9D9D9"/>
            <w:noWrap/>
            <w:vAlign w:val="bottom"/>
            <w:hideMark/>
          </w:tcPr>
          <w:p w14:paraId="66F37C3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5F0579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05C218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97E24C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756F5F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E26B34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DB7E37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29E02B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2DA8F4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5B67E9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5242A3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7758B3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36B0FD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D4B171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4C2072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1C1CF046" w14:textId="77777777" w:rsidTr="00520C9E">
        <w:trPr>
          <w:trHeight w:val="225"/>
        </w:trPr>
        <w:tc>
          <w:tcPr>
            <w:tcW w:w="0" w:type="auto"/>
            <w:tcBorders>
              <w:top w:val="nil"/>
              <w:left w:val="nil"/>
              <w:bottom w:val="nil"/>
              <w:right w:val="nil"/>
            </w:tcBorders>
            <w:noWrap/>
            <w:vAlign w:val="bottom"/>
            <w:hideMark/>
          </w:tcPr>
          <w:p w14:paraId="10F69B1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5FA7E35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6C89C3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191D417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126481F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nil"/>
              <w:left w:val="nil"/>
              <w:bottom w:val="nil"/>
              <w:right w:val="nil"/>
            </w:tcBorders>
            <w:noWrap/>
            <w:vAlign w:val="bottom"/>
            <w:hideMark/>
          </w:tcPr>
          <w:p w14:paraId="34DB9D0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w:t>
            </w:r>
          </w:p>
        </w:tc>
        <w:tc>
          <w:tcPr>
            <w:tcW w:w="0" w:type="auto"/>
            <w:tcBorders>
              <w:top w:val="nil"/>
              <w:left w:val="nil"/>
              <w:bottom w:val="nil"/>
              <w:right w:val="nil"/>
            </w:tcBorders>
            <w:shd w:val="clear" w:color="000000" w:fill="FFE699"/>
            <w:noWrap/>
            <w:vAlign w:val="bottom"/>
            <w:hideMark/>
          </w:tcPr>
          <w:p w14:paraId="6822FDE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noWrap/>
            <w:vAlign w:val="bottom"/>
            <w:hideMark/>
          </w:tcPr>
          <w:p w14:paraId="2172D51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149</w:t>
            </w:r>
          </w:p>
        </w:tc>
        <w:tc>
          <w:tcPr>
            <w:tcW w:w="0" w:type="auto"/>
            <w:tcBorders>
              <w:top w:val="nil"/>
              <w:left w:val="nil"/>
              <w:bottom w:val="nil"/>
              <w:right w:val="nil"/>
            </w:tcBorders>
            <w:shd w:val="clear" w:color="000000" w:fill="FFE699"/>
            <w:noWrap/>
            <w:vAlign w:val="bottom"/>
            <w:hideMark/>
          </w:tcPr>
          <w:p w14:paraId="4D65B53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1270</w:t>
            </w:r>
          </w:p>
        </w:tc>
        <w:tc>
          <w:tcPr>
            <w:tcW w:w="0" w:type="auto"/>
            <w:tcBorders>
              <w:top w:val="nil"/>
              <w:left w:val="nil"/>
              <w:bottom w:val="nil"/>
              <w:right w:val="nil"/>
            </w:tcBorders>
            <w:noWrap/>
            <w:vAlign w:val="bottom"/>
            <w:hideMark/>
          </w:tcPr>
          <w:p w14:paraId="51E5BAF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308</w:t>
            </w:r>
          </w:p>
        </w:tc>
        <w:tc>
          <w:tcPr>
            <w:tcW w:w="0" w:type="auto"/>
            <w:tcBorders>
              <w:top w:val="nil"/>
              <w:left w:val="nil"/>
              <w:bottom w:val="nil"/>
              <w:right w:val="nil"/>
            </w:tcBorders>
            <w:shd w:val="clear" w:color="000000" w:fill="FFE699"/>
            <w:noWrap/>
            <w:vAlign w:val="bottom"/>
            <w:hideMark/>
          </w:tcPr>
          <w:p w14:paraId="7543B56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2691</w:t>
            </w:r>
          </w:p>
        </w:tc>
        <w:tc>
          <w:tcPr>
            <w:tcW w:w="0" w:type="auto"/>
            <w:tcBorders>
              <w:top w:val="nil"/>
              <w:left w:val="nil"/>
              <w:bottom w:val="nil"/>
              <w:right w:val="nil"/>
            </w:tcBorders>
            <w:noWrap/>
            <w:vAlign w:val="bottom"/>
            <w:hideMark/>
          </w:tcPr>
          <w:p w14:paraId="4194334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shd w:val="clear" w:color="000000" w:fill="FFE699"/>
            <w:noWrap/>
            <w:vAlign w:val="bottom"/>
            <w:hideMark/>
          </w:tcPr>
          <w:p w14:paraId="6D7FD71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w:t>
            </w:r>
          </w:p>
        </w:tc>
        <w:tc>
          <w:tcPr>
            <w:tcW w:w="0" w:type="auto"/>
            <w:tcBorders>
              <w:top w:val="nil"/>
              <w:left w:val="nil"/>
              <w:bottom w:val="nil"/>
              <w:right w:val="nil"/>
            </w:tcBorders>
            <w:noWrap/>
            <w:vAlign w:val="bottom"/>
            <w:hideMark/>
          </w:tcPr>
          <w:p w14:paraId="5C6ADB2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nil"/>
              <w:left w:val="nil"/>
              <w:bottom w:val="nil"/>
              <w:right w:val="nil"/>
            </w:tcBorders>
            <w:shd w:val="clear" w:color="000000" w:fill="FFE699"/>
            <w:noWrap/>
            <w:vAlign w:val="bottom"/>
            <w:hideMark/>
          </w:tcPr>
          <w:p w14:paraId="0A664CB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1199273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52</w:t>
            </w:r>
          </w:p>
        </w:tc>
        <w:tc>
          <w:tcPr>
            <w:tcW w:w="0" w:type="auto"/>
            <w:tcBorders>
              <w:top w:val="nil"/>
              <w:left w:val="nil"/>
              <w:bottom w:val="nil"/>
              <w:right w:val="nil"/>
            </w:tcBorders>
            <w:noWrap/>
            <w:vAlign w:val="bottom"/>
            <w:hideMark/>
          </w:tcPr>
          <w:p w14:paraId="3B82986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4609</w:t>
            </w:r>
          </w:p>
        </w:tc>
      </w:tr>
      <w:tr w:rsidR="00A81863" w:rsidRPr="00B5130F" w14:paraId="453C8EAE" w14:textId="77777777" w:rsidTr="00520C9E">
        <w:trPr>
          <w:trHeight w:val="225"/>
        </w:trPr>
        <w:tc>
          <w:tcPr>
            <w:tcW w:w="0" w:type="auto"/>
            <w:tcBorders>
              <w:top w:val="nil"/>
              <w:left w:val="nil"/>
              <w:bottom w:val="nil"/>
              <w:right w:val="nil"/>
            </w:tcBorders>
            <w:noWrap/>
            <w:vAlign w:val="bottom"/>
            <w:hideMark/>
          </w:tcPr>
          <w:p w14:paraId="1D3A6CE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6570614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shd w:val="clear" w:color="000000" w:fill="FFE699"/>
            <w:noWrap/>
            <w:vAlign w:val="bottom"/>
            <w:hideMark/>
          </w:tcPr>
          <w:p w14:paraId="2350198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2F0809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6F815F2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12BDCD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38</w:t>
            </w:r>
          </w:p>
        </w:tc>
        <w:tc>
          <w:tcPr>
            <w:tcW w:w="0" w:type="auto"/>
            <w:tcBorders>
              <w:top w:val="nil"/>
              <w:left w:val="nil"/>
              <w:bottom w:val="nil"/>
              <w:right w:val="nil"/>
            </w:tcBorders>
            <w:shd w:val="clear" w:color="000000" w:fill="FFE699"/>
            <w:noWrap/>
            <w:vAlign w:val="bottom"/>
            <w:hideMark/>
          </w:tcPr>
          <w:p w14:paraId="1AC317C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w:t>
            </w:r>
          </w:p>
        </w:tc>
        <w:tc>
          <w:tcPr>
            <w:tcW w:w="0" w:type="auto"/>
            <w:tcBorders>
              <w:top w:val="nil"/>
              <w:left w:val="nil"/>
              <w:bottom w:val="nil"/>
              <w:right w:val="nil"/>
            </w:tcBorders>
            <w:noWrap/>
            <w:vAlign w:val="bottom"/>
            <w:hideMark/>
          </w:tcPr>
          <w:p w14:paraId="49738BE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164</w:t>
            </w:r>
          </w:p>
        </w:tc>
        <w:tc>
          <w:tcPr>
            <w:tcW w:w="0" w:type="auto"/>
            <w:tcBorders>
              <w:top w:val="nil"/>
              <w:left w:val="nil"/>
              <w:bottom w:val="nil"/>
              <w:right w:val="nil"/>
            </w:tcBorders>
            <w:shd w:val="clear" w:color="000000" w:fill="FFE699"/>
            <w:noWrap/>
            <w:vAlign w:val="bottom"/>
            <w:hideMark/>
          </w:tcPr>
          <w:p w14:paraId="70C9E9C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192</w:t>
            </w:r>
          </w:p>
        </w:tc>
        <w:tc>
          <w:tcPr>
            <w:tcW w:w="0" w:type="auto"/>
            <w:tcBorders>
              <w:top w:val="nil"/>
              <w:left w:val="nil"/>
              <w:bottom w:val="nil"/>
              <w:right w:val="nil"/>
            </w:tcBorders>
            <w:noWrap/>
            <w:vAlign w:val="bottom"/>
            <w:hideMark/>
          </w:tcPr>
          <w:p w14:paraId="0D19D26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3708</w:t>
            </w:r>
          </w:p>
        </w:tc>
        <w:tc>
          <w:tcPr>
            <w:tcW w:w="0" w:type="auto"/>
            <w:tcBorders>
              <w:top w:val="nil"/>
              <w:left w:val="nil"/>
              <w:bottom w:val="nil"/>
              <w:right w:val="nil"/>
            </w:tcBorders>
            <w:shd w:val="clear" w:color="000000" w:fill="FFE699"/>
            <w:noWrap/>
            <w:vAlign w:val="bottom"/>
            <w:hideMark/>
          </w:tcPr>
          <w:p w14:paraId="32AA91B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705</w:t>
            </w:r>
          </w:p>
        </w:tc>
        <w:tc>
          <w:tcPr>
            <w:tcW w:w="0" w:type="auto"/>
            <w:tcBorders>
              <w:top w:val="nil"/>
              <w:left w:val="nil"/>
              <w:bottom w:val="nil"/>
              <w:right w:val="nil"/>
            </w:tcBorders>
            <w:noWrap/>
            <w:vAlign w:val="bottom"/>
            <w:hideMark/>
          </w:tcPr>
          <w:p w14:paraId="54A4E57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991</w:t>
            </w:r>
          </w:p>
        </w:tc>
        <w:tc>
          <w:tcPr>
            <w:tcW w:w="0" w:type="auto"/>
            <w:tcBorders>
              <w:top w:val="nil"/>
              <w:left w:val="nil"/>
              <w:bottom w:val="nil"/>
              <w:right w:val="nil"/>
            </w:tcBorders>
            <w:shd w:val="clear" w:color="000000" w:fill="FFE699"/>
            <w:noWrap/>
            <w:vAlign w:val="bottom"/>
            <w:hideMark/>
          </w:tcPr>
          <w:p w14:paraId="55039A6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415</w:t>
            </w:r>
          </w:p>
        </w:tc>
        <w:tc>
          <w:tcPr>
            <w:tcW w:w="0" w:type="auto"/>
            <w:tcBorders>
              <w:top w:val="nil"/>
              <w:left w:val="nil"/>
              <w:bottom w:val="nil"/>
              <w:right w:val="nil"/>
            </w:tcBorders>
            <w:noWrap/>
            <w:vAlign w:val="bottom"/>
            <w:hideMark/>
          </w:tcPr>
          <w:p w14:paraId="06469C7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5DEE16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55</w:t>
            </w:r>
          </w:p>
        </w:tc>
        <w:tc>
          <w:tcPr>
            <w:tcW w:w="0" w:type="auto"/>
            <w:tcBorders>
              <w:top w:val="nil"/>
              <w:left w:val="nil"/>
              <w:bottom w:val="nil"/>
              <w:right w:val="nil"/>
            </w:tcBorders>
            <w:noWrap/>
            <w:vAlign w:val="bottom"/>
            <w:hideMark/>
          </w:tcPr>
          <w:p w14:paraId="11E94F6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w:t>
            </w:r>
          </w:p>
        </w:tc>
        <w:tc>
          <w:tcPr>
            <w:tcW w:w="0" w:type="auto"/>
            <w:tcBorders>
              <w:top w:val="nil"/>
              <w:left w:val="nil"/>
              <w:bottom w:val="nil"/>
              <w:right w:val="nil"/>
            </w:tcBorders>
            <w:noWrap/>
            <w:vAlign w:val="bottom"/>
            <w:hideMark/>
          </w:tcPr>
          <w:p w14:paraId="3E97163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6302</w:t>
            </w:r>
          </w:p>
        </w:tc>
      </w:tr>
      <w:tr w:rsidR="00A81863" w:rsidRPr="00B5130F" w14:paraId="2D283A77" w14:textId="77777777" w:rsidTr="00520C9E">
        <w:trPr>
          <w:trHeight w:val="225"/>
        </w:trPr>
        <w:tc>
          <w:tcPr>
            <w:tcW w:w="0" w:type="auto"/>
            <w:tcBorders>
              <w:top w:val="nil"/>
              <w:left w:val="nil"/>
              <w:bottom w:val="nil"/>
              <w:right w:val="nil"/>
            </w:tcBorders>
            <w:noWrap/>
            <w:vAlign w:val="bottom"/>
            <w:hideMark/>
          </w:tcPr>
          <w:p w14:paraId="3F3A7A5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4174EA6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D510FC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69D69B5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6911F08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w:t>
            </w:r>
          </w:p>
        </w:tc>
        <w:tc>
          <w:tcPr>
            <w:tcW w:w="0" w:type="auto"/>
            <w:tcBorders>
              <w:top w:val="nil"/>
              <w:left w:val="nil"/>
              <w:bottom w:val="nil"/>
              <w:right w:val="nil"/>
            </w:tcBorders>
            <w:noWrap/>
            <w:vAlign w:val="bottom"/>
            <w:hideMark/>
          </w:tcPr>
          <w:p w14:paraId="704482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shd w:val="clear" w:color="000000" w:fill="FFE699"/>
            <w:noWrap/>
            <w:vAlign w:val="bottom"/>
            <w:hideMark/>
          </w:tcPr>
          <w:p w14:paraId="0F5E529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3093957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105</w:t>
            </w:r>
          </w:p>
        </w:tc>
        <w:tc>
          <w:tcPr>
            <w:tcW w:w="0" w:type="auto"/>
            <w:tcBorders>
              <w:top w:val="nil"/>
              <w:left w:val="nil"/>
              <w:bottom w:val="nil"/>
              <w:right w:val="nil"/>
            </w:tcBorders>
            <w:shd w:val="clear" w:color="000000" w:fill="FFE699"/>
            <w:noWrap/>
            <w:vAlign w:val="bottom"/>
            <w:hideMark/>
          </w:tcPr>
          <w:p w14:paraId="28D9E6E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108</w:t>
            </w:r>
          </w:p>
        </w:tc>
        <w:tc>
          <w:tcPr>
            <w:tcW w:w="0" w:type="auto"/>
            <w:tcBorders>
              <w:top w:val="nil"/>
              <w:left w:val="nil"/>
              <w:bottom w:val="nil"/>
              <w:right w:val="nil"/>
            </w:tcBorders>
            <w:noWrap/>
            <w:vAlign w:val="bottom"/>
            <w:hideMark/>
          </w:tcPr>
          <w:p w14:paraId="4A7CCCC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670</w:t>
            </w:r>
          </w:p>
        </w:tc>
        <w:tc>
          <w:tcPr>
            <w:tcW w:w="0" w:type="auto"/>
            <w:tcBorders>
              <w:top w:val="nil"/>
              <w:left w:val="nil"/>
              <w:bottom w:val="nil"/>
              <w:right w:val="nil"/>
            </w:tcBorders>
            <w:shd w:val="clear" w:color="000000" w:fill="FFE699"/>
            <w:noWrap/>
            <w:vAlign w:val="bottom"/>
            <w:hideMark/>
          </w:tcPr>
          <w:p w14:paraId="30C85DA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1305</w:t>
            </w:r>
          </w:p>
        </w:tc>
        <w:tc>
          <w:tcPr>
            <w:tcW w:w="0" w:type="auto"/>
            <w:tcBorders>
              <w:top w:val="nil"/>
              <w:left w:val="nil"/>
              <w:bottom w:val="nil"/>
              <w:right w:val="nil"/>
            </w:tcBorders>
            <w:noWrap/>
            <w:vAlign w:val="bottom"/>
            <w:hideMark/>
          </w:tcPr>
          <w:p w14:paraId="11BDE9C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630</w:t>
            </w:r>
          </w:p>
        </w:tc>
        <w:tc>
          <w:tcPr>
            <w:tcW w:w="0" w:type="auto"/>
            <w:tcBorders>
              <w:top w:val="nil"/>
              <w:left w:val="nil"/>
              <w:bottom w:val="nil"/>
              <w:right w:val="nil"/>
            </w:tcBorders>
            <w:shd w:val="clear" w:color="000000" w:fill="FFE699"/>
            <w:noWrap/>
            <w:vAlign w:val="bottom"/>
            <w:hideMark/>
          </w:tcPr>
          <w:p w14:paraId="3DBF02F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96</w:t>
            </w:r>
          </w:p>
        </w:tc>
        <w:tc>
          <w:tcPr>
            <w:tcW w:w="0" w:type="auto"/>
            <w:tcBorders>
              <w:top w:val="nil"/>
              <w:left w:val="nil"/>
              <w:bottom w:val="nil"/>
              <w:right w:val="nil"/>
            </w:tcBorders>
            <w:noWrap/>
            <w:vAlign w:val="bottom"/>
            <w:hideMark/>
          </w:tcPr>
          <w:p w14:paraId="63E0842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3739E91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3B0D26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7185981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2945</w:t>
            </w:r>
          </w:p>
        </w:tc>
      </w:tr>
      <w:tr w:rsidR="00A81863" w:rsidRPr="00B5130F" w14:paraId="7C2721B9" w14:textId="77777777" w:rsidTr="00520C9E">
        <w:trPr>
          <w:trHeight w:val="225"/>
        </w:trPr>
        <w:tc>
          <w:tcPr>
            <w:tcW w:w="0" w:type="auto"/>
            <w:tcBorders>
              <w:top w:val="single" w:sz="4" w:space="0" w:color="auto"/>
              <w:left w:val="nil"/>
              <w:bottom w:val="nil"/>
              <w:right w:val="nil"/>
            </w:tcBorders>
            <w:noWrap/>
            <w:vAlign w:val="bottom"/>
            <w:hideMark/>
          </w:tcPr>
          <w:p w14:paraId="7B57C32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70E71D9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single" w:sz="4" w:space="0" w:color="auto"/>
              <w:left w:val="nil"/>
              <w:bottom w:val="nil"/>
              <w:right w:val="nil"/>
            </w:tcBorders>
            <w:noWrap/>
            <w:vAlign w:val="bottom"/>
            <w:hideMark/>
          </w:tcPr>
          <w:p w14:paraId="6D67031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23EE96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single" w:sz="4" w:space="0" w:color="auto"/>
              <w:left w:val="nil"/>
              <w:bottom w:val="nil"/>
              <w:right w:val="nil"/>
            </w:tcBorders>
            <w:shd w:val="clear" w:color="000000" w:fill="FFE699"/>
            <w:noWrap/>
            <w:vAlign w:val="bottom"/>
            <w:hideMark/>
          </w:tcPr>
          <w:p w14:paraId="130E6E7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25</w:t>
            </w:r>
          </w:p>
        </w:tc>
        <w:tc>
          <w:tcPr>
            <w:tcW w:w="0" w:type="auto"/>
            <w:tcBorders>
              <w:top w:val="single" w:sz="4" w:space="0" w:color="auto"/>
              <w:left w:val="nil"/>
              <w:bottom w:val="nil"/>
              <w:right w:val="nil"/>
            </w:tcBorders>
            <w:noWrap/>
            <w:vAlign w:val="bottom"/>
            <w:hideMark/>
          </w:tcPr>
          <w:p w14:paraId="2BB026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78</w:t>
            </w:r>
          </w:p>
        </w:tc>
        <w:tc>
          <w:tcPr>
            <w:tcW w:w="0" w:type="auto"/>
            <w:tcBorders>
              <w:top w:val="single" w:sz="4" w:space="0" w:color="auto"/>
              <w:left w:val="nil"/>
              <w:bottom w:val="nil"/>
              <w:right w:val="nil"/>
            </w:tcBorders>
            <w:shd w:val="clear" w:color="000000" w:fill="FFE699"/>
            <w:noWrap/>
            <w:vAlign w:val="bottom"/>
            <w:hideMark/>
          </w:tcPr>
          <w:p w14:paraId="1FB6F02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w:t>
            </w:r>
          </w:p>
        </w:tc>
        <w:tc>
          <w:tcPr>
            <w:tcW w:w="0" w:type="auto"/>
            <w:tcBorders>
              <w:top w:val="single" w:sz="4" w:space="0" w:color="auto"/>
              <w:left w:val="nil"/>
              <w:bottom w:val="nil"/>
              <w:right w:val="nil"/>
            </w:tcBorders>
            <w:noWrap/>
            <w:vAlign w:val="bottom"/>
            <w:hideMark/>
          </w:tcPr>
          <w:p w14:paraId="4828291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418</w:t>
            </w:r>
          </w:p>
        </w:tc>
        <w:tc>
          <w:tcPr>
            <w:tcW w:w="0" w:type="auto"/>
            <w:tcBorders>
              <w:top w:val="single" w:sz="4" w:space="0" w:color="auto"/>
              <w:left w:val="nil"/>
              <w:bottom w:val="nil"/>
              <w:right w:val="nil"/>
            </w:tcBorders>
            <w:shd w:val="clear" w:color="000000" w:fill="FFE699"/>
            <w:noWrap/>
            <w:vAlign w:val="bottom"/>
            <w:hideMark/>
          </w:tcPr>
          <w:p w14:paraId="47BE1DA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1570</w:t>
            </w:r>
          </w:p>
        </w:tc>
        <w:tc>
          <w:tcPr>
            <w:tcW w:w="0" w:type="auto"/>
            <w:tcBorders>
              <w:top w:val="single" w:sz="4" w:space="0" w:color="auto"/>
              <w:left w:val="nil"/>
              <w:bottom w:val="nil"/>
              <w:right w:val="nil"/>
            </w:tcBorders>
            <w:noWrap/>
            <w:vAlign w:val="bottom"/>
            <w:hideMark/>
          </w:tcPr>
          <w:p w14:paraId="638504A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4686</w:t>
            </w:r>
          </w:p>
        </w:tc>
        <w:tc>
          <w:tcPr>
            <w:tcW w:w="0" w:type="auto"/>
            <w:tcBorders>
              <w:top w:val="single" w:sz="4" w:space="0" w:color="auto"/>
              <w:left w:val="nil"/>
              <w:bottom w:val="nil"/>
              <w:right w:val="nil"/>
            </w:tcBorders>
            <w:shd w:val="clear" w:color="000000" w:fill="FFE699"/>
            <w:noWrap/>
            <w:vAlign w:val="bottom"/>
            <w:hideMark/>
          </w:tcPr>
          <w:p w14:paraId="0111861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4701</w:t>
            </w:r>
          </w:p>
        </w:tc>
        <w:tc>
          <w:tcPr>
            <w:tcW w:w="0" w:type="auto"/>
            <w:tcBorders>
              <w:top w:val="single" w:sz="4" w:space="0" w:color="auto"/>
              <w:left w:val="nil"/>
              <w:bottom w:val="nil"/>
              <w:right w:val="nil"/>
            </w:tcBorders>
            <w:noWrap/>
            <w:vAlign w:val="bottom"/>
            <w:hideMark/>
          </w:tcPr>
          <w:p w14:paraId="1851018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1638</w:t>
            </w:r>
          </w:p>
        </w:tc>
        <w:tc>
          <w:tcPr>
            <w:tcW w:w="0" w:type="auto"/>
            <w:tcBorders>
              <w:top w:val="single" w:sz="4" w:space="0" w:color="auto"/>
              <w:left w:val="nil"/>
              <w:bottom w:val="nil"/>
              <w:right w:val="nil"/>
            </w:tcBorders>
            <w:shd w:val="clear" w:color="000000" w:fill="FFE699"/>
            <w:noWrap/>
            <w:vAlign w:val="bottom"/>
            <w:hideMark/>
          </w:tcPr>
          <w:p w14:paraId="76B3AF1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558</w:t>
            </w:r>
          </w:p>
        </w:tc>
        <w:tc>
          <w:tcPr>
            <w:tcW w:w="0" w:type="auto"/>
            <w:tcBorders>
              <w:top w:val="single" w:sz="4" w:space="0" w:color="auto"/>
              <w:left w:val="nil"/>
              <w:bottom w:val="nil"/>
              <w:right w:val="nil"/>
            </w:tcBorders>
            <w:noWrap/>
            <w:vAlign w:val="bottom"/>
            <w:hideMark/>
          </w:tcPr>
          <w:p w14:paraId="6650188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24</w:t>
            </w:r>
          </w:p>
        </w:tc>
        <w:tc>
          <w:tcPr>
            <w:tcW w:w="0" w:type="auto"/>
            <w:tcBorders>
              <w:top w:val="single" w:sz="4" w:space="0" w:color="auto"/>
              <w:left w:val="nil"/>
              <w:bottom w:val="nil"/>
              <w:right w:val="nil"/>
            </w:tcBorders>
            <w:shd w:val="clear" w:color="000000" w:fill="FFE699"/>
            <w:noWrap/>
            <w:vAlign w:val="bottom"/>
            <w:hideMark/>
          </w:tcPr>
          <w:p w14:paraId="29C999C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59</w:t>
            </w:r>
          </w:p>
        </w:tc>
        <w:tc>
          <w:tcPr>
            <w:tcW w:w="0" w:type="auto"/>
            <w:tcBorders>
              <w:top w:val="single" w:sz="4" w:space="0" w:color="auto"/>
              <w:left w:val="nil"/>
              <w:bottom w:val="nil"/>
              <w:right w:val="nil"/>
            </w:tcBorders>
            <w:noWrap/>
            <w:vAlign w:val="bottom"/>
            <w:hideMark/>
          </w:tcPr>
          <w:p w14:paraId="361D63F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63</w:t>
            </w:r>
          </w:p>
        </w:tc>
        <w:tc>
          <w:tcPr>
            <w:tcW w:w="0" w:type="auto"/>
            <w:tcBorders>
              <w:top w:val="single" w:sz="4" w:space="0" w:color="auto"/>
              <w:left w:val="nil"/>
              <w:bottom w:val="nil"/>
              <w:right w:val="nil"/>
            </w:tcBorders>
            <w:noWrap/>
            <w:vAlign w:val="bottom"/>
            <w:hideMark/>
          </w:tcPr>
          <w:p w14:paraId="20912A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13856</w:t>
            </w:r>
          </w:p>
        </w:tc>
      </w:tr>
      <w:tr w:rsidR="00A81863" w:rsidRPr="00B5130F" w14:paraId="7E0399E8" w14:textId="77777777" w:rsidTr="00520C9E">
        <w:trPr>
          <w:trHeight w:val="225"/>
        </w:trPr>
        <w:tc>
          <w:tcPr>
            <w:tcW w:w="0" w:type="auto"/>
            <w:tcBorders>
              <w:top w:val="nil"/>
              <w:left w:val="nil"/>
              <w:bottom w:val="nil"/>
              <w:right w:val="nil"/>
            </w:tcBorders>
            <w:noWrap/>
            <w:vAlign w:val="bottom"/>
            <w:hideMark/>
          </w:tcPr>
          <w:p w14:paraId="0445BF8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02D25C1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B24A0D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273B764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2F3583A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noWrap/>
            <w:vAlign w:val="bottom"/>
            <w:hideMark/>
          </w:tcPr>
          <w:p w14:paraId="3308227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26</w:t>
            </w:r>
          </w:p>
        </w:tc>
        <w:tc>
          <w:tcPr>
            <w:tcW w:w="0" w:type="auto"/>
            <w:tcBorders>
              <w:top w:val="nil"/>
              <w:left w:val="nil"/>
              <w:bottom w:val="nil"/>
              <w:right w:val="nil"/>
            </w:tcBorders>
            <w:shd w:val="clear" w:color="000000" w:fill="FFE699"/>
            <w:noWrap/>
            <w:vAlign w:val="bottom"/>
            <w:hideMark/>
          </w:tcPr>
          <w:p w14:paraId="5A1EFAA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w:t>
            </w:r>
          </w:p>
        </w:tc>
        <w:tc>
          <w:tcPr>
            <w:tcW w:w="0" w:type="auto"/>
            <w:tcBorders>
              <w:top w:val="nil"/>
              <w:left w:val="nil"/>
              <w:bottom w:val="nil"/>
              <w:right w:val="nil"/>
            </w:tcBorders>
            <w:noWrap/>
            <w:vAlign w:val="bottom"/>
            <w:hideMark/>
          </w:tcPr>
          <w:p w14:paraId="7183E20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139</w:t>
            </w:r>
          </w:p>
        </w:tc>
        <w:tc>
          <w:tcPr>
            <w:tcW w:w="0" w:type="auto"/>
            <w:tcBorders>
              <w:top w:val="nil"/>
              <w:left w:val="nil"/>
              <w:bottom w:val="nil"/>
              <w:right w:val="nil"/>
            </w:tcBorders>
            <w:shd w:val="clear" w:color="000000" w:fill="FFE699"/>
            <w:noWrap/>
            <w:vAlign w:val="bottom"/>
            <w:hideMark/>
          </w:tcPr>
          <w:p w14:paraId="6B838AF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523</w:t>
            </w:r>
          </w:p>
        </w:tc>
        <w:tc>
          <w:tcPr>
            <w:tcW w:w="0" w:type="auto"/>
            <w:tcBorders>
              <w:top w:val="nil"/>
              <w:left w:val="nil"/>
              <w:bottom w:val="nil"/>
              <w:right w:val="nil"/>
            </w:tcBorders>
            <w:noWrap/>
            <w:vAlign w:val="bottom"/>
            <w:hideMark/>
          </w:tcPr>
          <w:p w14:paraId="3078521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1562</w:t>
            </w:r>
          </w:p>
        </w:tc>
        <w:tc>
          <w:tcPr>
            <w:tcW w:w="0" w:type="auto"/>
            <w:tcBorders>
              <w:top w:val="nil"/>
              <w:left w:val="nil"/>
              <w:bottom w:val="nil"/>
              <w:right w:val="nil"/>
            </w:tcBorders>
            <w:shd w:val="clear" w:color="000000" w:fill="FFE699"/>
            <w:noWrap/>
            <w:vAlign w:val="bottom"/>
            <w:hideMark/>
          </w:tcPr>
          <w:p w14:paraId="12F24D7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1567</w:t>
            </w:r>
          </w:p>
        </w:tc>
        <w:tc>
          <w:tcPr>
            <w:tcW w:w="0" w:type="auto"/>
            <w:tcBorders>
              <w:top w:val="nil"/>
              <w:left w:val="nil"/>
              <w:bottom w:val="nil"/>
              <w:right w:val="nil"/>
            </w:tcBorders>
            <w:noWrap/>
            <w:vAlign w:val="bottom"/>
            <w:hideMark/>
          </w:tcPr>
          <w:p w14:paraId="7493AE6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546</w:t>
            </w:r>
          </w:p>
        </w:tc>
        <w:tc>
          <w:tcPr>
            <w:tcW w:w="0" w:type="auto"/>
            <w:tcBorders>
              <w:top w:val="nil"/>
              <w:left w:val="nil"/>
              <w:bottom w:val="nil"/>
              <w:right w:val="nil"/>
            </w:tcBorders>
            <w:shd w:val="clear" w:color="000000" w:fill="FFE699"/>
            <w:noWrap/>
            <w:vAlign w:val="bottom"/>
            <w:hideMark/>
          </w:tcPr>
          <w:p w14:paraId="6096277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186</w:t>
            </w:r>
          </w:p>
        </w:tc>
        <w:tc>
          <w:tcPr>
            <w:tcW w:w="0" w:type="auto"/>
            <w:tcBorders>
              <w:top w:val="nil"/>
              <w:left w:val="nil"/>
              <w:bottom w:val="nil"/>
              <w:right w:val="nil"/>
            </w:tcBorders>
            <w:noWrap/>
            <w:vAlign w:val="bottom"/>
            <w:hideMark/>
          </w:tcPr>
          <w:p w14:paraId="7B73F04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shd w:val="clear" w:color="000000" w:fill="FFE699"/>
            <w:noWrap/>
            <w:vAlign w:val="bottom"/>
            <w:hideMark/>
          </w:tcPr>
          <w:p w14:paraId="29D649B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w:t>
            </w:r>
          </w:p>
        </w:tc>
        <w:tc>
          <w:tcPr>
            <w:tcW w:w="0" w:type="auto"/>
            <w:tcBorders>
              <w:top w:val="nil"/>
              <w:left w:val="nil"/>
              <w:bottom w:val="nil"/>
              <w:right w:val="nil"/>
            </w:tcBorders>
            <w:noWrap/>
            <w:vAlign w:val="bottom"/>
            <w:hideMark/>
          </w:tcPr>
          <w:p w14:paraId="1CD6844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nil"/>
              <w:left w:val="nil"/>
              <w:bottom w:val="nil"/>
              <w:right w:val="nil"/>
            </w:tcBorders>
            <w:noWrap/>
            <w:vAlign w:val="bottom"/>
            <w:hideMark/>
          </w:tcPr>
          <w:p w14:paraId="6C9DD50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4619</w:t>
            </w:r>
          </w:p>
        </w:tc>
      </w:tr>
      <w:tr w:rsidR="00A81863" w:rsidRPr="00B5130F" w14:paraId="4356D11A"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6B34440D"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Tårnfalk</w:t>
            </w:r>
          </w:p>
        </w:tc>
        <w:tc>
          <w:tcPr>
            <w:tcW w:w="0" w:type="auto"/>
            <w:tcBorders>
              <w:top w:val="nil"/>
              <w:left w:val="nil"/>
              <w:bottom w:val="nil"/>
              <w:right w:val="nil"/>
            </w:tcBorders>
            <w:shd w:val="clear" w:color="000000" w:fill="D9D9D9"/>
            <w:noWrap/>
            <w:vAlign w:val="bottom"/>
            <w:hideMark/>
          </w:tcPr>
          <w:p w14:paraId="4F23A0C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4DBEE7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4578AC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D745F7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4804523"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7E8F37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ED09BA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3EF5E4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101C8F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C87F53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6D7030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19B930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86581C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930E5F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F32EC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1EA06B36" w14:textId="77777777" w:rsidTr="00520C9E">
        <w:trPr>
          <w:trHeight w:val="225"/>
        </w:trPr>
        <w:tc>
          <w:tcPr>
            <w:tcW w:w="0" w:type="auto"/>
            <w:tcBorders>
              <w:top w:val="nil"/>
              <w:left w:val="nil"/>
              <w:bottom w:val="nil"/>
              <w:right w:val="nil"/>
            </w:tcBorders>
            <w:noWrap/>
            <w:vAlign w:val="bottom"/>
            <w:hideMark/>
          </w:tcPr>
          <w:p w14:paraId="74A0A47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51D34BA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3209B2B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23</w:t>
            </w:r>
          </w:p>
        </w:tc>
        <w:tc>
          <w:tcPr>
            <w:tcW w:w="0" w:type="auto"/>
            <w:tcBorders>
              <w:top w:val="nil"/>
              <w:left w:val="nil"/>
              <w:bottom w:val="nil"/>
              <w:right w:val="nil"/>
            </w:tcBorders>
            <w:noWrap/>
            <w:vAlign w:val="bottom"/>
            <w:hideMark/>
          </w:tcPr>
          <w:p w14:paraId="3919CBA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2DA7AAB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w:t>
            </w:r>
          </w:p>
        </w:tc>
        <w:tc>
          <w:tcPr>
            <w:tcW w:w="0" w:type="auto"/>
            <w:tcBorders>
              <w:top w:val="nil"/>
              <w:left w:val="nil"/>
              <w:bottom w:val="nil"/>
              <w:right w:val="nil"/>
            </w:tcBorders>
            <w:noWrap/>
            <w:vAlign w:val="bottom"/>
            <w:hideMark/>
          </w:tcPr>
          <w:p w14:paraId="144C82B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w:t>
            </w:r>
          </w:p>
        </w:tc>
        <w:tc>
          <w:tcPr>
            <w:tcW w:w="0" w:type="auto"/>
            <w:tcBorders>
              <w:top w:val="nil"/>
              <w:left w:val="nil"/>
              <w:bottom w:val="nil"/>
              <w:right w:val="nil"/>
            </w:tcBorders>
            <w:shd w:val="clear" w:color="000000" w:fill="FFE699"/>
            <w:noWrap/>
            <w:vAlign w:val="bottom"/>
            <w:hideMark/>
          </w:tcPr>
          <w:p w14:paraId="563FCA0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39</w:t>
            </w:r>
          </w:p>
        </w:tc>
        <w:tc>
          <w:tcPr>
            <w:tcW w:w="0" w:type="auto"/>
            <w:tcBorders>
              <w:top w:val="nil"/>
              <w:left w:val="nil"/>
              <w:bottom w:val="nil"/>
              <w:right w:val="nil"/>
            </w:tcBorders>
            <w:noWrap/>
            <w:vAlign w:val="bottom"/>
            <w:hideMark/>
          </w:tcPr>
          <w:p w14:paraId="68371C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129</w:t>
            </w:r>
          </w:p>
        </w:tc>
        <w:tc>
          <w:tcPr>
            <w:tcW w:w="0" w:type="auto"/>
            <w:tcBorders>
              <w:top w:val="nil"/>
              <w:left w:val="nil"/>
              <w:bottom w:val="nil"/>
              <w:right w:val="nil"/>
            </w:tcBorders>
            <w:shd w:val="clear" w:color="000000" w:fill="FFE699"/>
            <w:noWrap/>
            <w:vAlign w:val="bottom"/>
            <w:hideMark/>
          </w:tcPr>
          <w:p w14:paraId="2541DBA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423</w:t>
            </w:r>
          </w:p>
        </w:tc>
        <w:tc>
          <w:tcPr>
            <w:tcW w:w="0" w:type="auto"/>
            <w:tcBorders>
              <w:top w:val="nil"/>
              <w:left w:val="nil"/>
              <w:bottom w:val="nil"/>
              <w:right w:val="nil"/>
            </w:tcBorders>
            <w:noWrap/>
            <w:vAlign w:val="bottom"/>
            <w:hideMark/>
          </w:tcPr>
          <w:p w14:paraId="6A9514B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71</w:t>
            </w:r>
          </w:p>
        </w:tc>
        <w:tc>
          <w:tcPr>
            <w:tcW w:w="0" w:type="auto"/>
            <w:tcBorders>
              <w:top w:val="nil"/>
              <w:left w:val="nil"/>
              <w:bottom w:val="nil"/>
              <w:right w:val="nil"/>
            </w:tcBorders>
            <w:shd w:val="clear" w:color="000000" w:fill="FFE699"/>
            <w:noWrap/>
            <w:vAlign w:val="bottom"/>
            <w:hideMark/>
          </w:tcPr>
          <w:p w14:paraId="7448E2B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nil"/>
              <w:left w:val="nil"/>
              <w:bottom w:val="nil"/>
              <w:right w:val="nil"/>
            </w:tcBorders>
            <w:noWrap/>
            <w:vAlign w:val="bottom"/>
            <w:hideMark/>
          </w:tcPr>
          <w:p w14:paraId="2B2F24D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AA5C86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55056E3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C61C4D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DC940E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0CCC8F4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756</w:t>
            </w:r>
          </w:p>
        </w:tc>
      </w:tr>
      <w:tr w:rsidR="00A81863" w:rsidRPr="00B5130F" w14:paraId="56180B53" w14:textId="77777777" w:rsidTr="00520C9E">
        <w:trPr>
          <w:trHeight w:val="225"/>
        </w:trPr>
        <w:tc>
          <w:tcPr>
            <w:tcW w:w="0" w:type="auto"/>
            <w:tcBorders>
              <w:top w:val="nil"/>
              <w:left w:val="nil"/>
              <w:bottom w:val="nil"/>
              <w:right w:val="nil"/>
            </w:tcBorders>
            <w:noWrap/>
            <w:vAlign w:val="bottom"/>
            <w:hideMark/>
          </w:tcPr>
          <w:p w14:paraId="0B3DABB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57F2698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09C7EB5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w:t>
            </w:r>
          </w:p>
        </w:tc>
        <w:tc>
          <w:tcPr>
            <w:tcW w:w="0" w:type="auto"/>
            <w:tcBorders>
              <w:top w:val="nil"/>
              <w:left w:val="nil"/>
              <w:bottom w:val="nil"/>
              <w:right w:val="nil"/>
            </w:tcBorders>
            <w:noWrap/>
            <w:vAlign w:val="bottom"/>
            <w:hideMark/>
          </w:tcPr>
          <w:p w14:paraId="559B328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DEE566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w:t>
            </w:r>
          </w:p>
        </w:tc>
        <w:tc>
          <w:tcPr>
            <w:tcW w:w="0" w:type="auto"/>
            <w:tcBorders>
              <w:top w:val="nil"/>
              <w:left w:val="nil"/>
              <w:bottom w:val="nil"/>
              <w:right w:val="nil"/>
            </w:tcBorders>
            <w:noWrap/>
            <w:vAlign w:val="bottom"/>
            <w:hideMark/>
          </w:tcPr>
          <w:p w14:paraId="7B75CD2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w:t>
            </w:r>
          </w:p>
        </w:tc>
        <w:tc>
          <w:tcPr>
            <w:tcW w:w="0" w:type="auto"/>
            <w:tcBorders>
              <w:top w:val="nil"/>
              <w:left w:val="nil"/>
              <w:bottom w:val="nil"/>
              <w:right w:val="nil"/>
            </w:tcBorders>
            <w:shd w:val="clear" w:color="000000" w:fill="FFE699"/>
            <w:noWrap/>
            <w:vAlign w:val="bottom"/>
            <w:hideMark/>
          </w:tcPr>
          <w:p w14:paraId="714CA7F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75</w:t>
            </w:r>
          </w:p>
        </w:tc>
        <w:tc>
          <w:tcPr>
            <w:tcW w:w="0" w:type="auto"/>
            <w:tcBorders>
              <w:top w:val="nil"/>
              <w:left w:val="nil"/>
              <w:bottom w:val="nil"/>
              <w:right w:val="nil"/>
            </w:tcBorders>
            <w:noWrap/>
            <w:vAlign w:val="bottom"/>
            <w:hideMark/>
          </w:tcPr>
          <w:p w14:paraId="24D565C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134</w:t>
            </w:r>
          </w:p>
        </w:tc>
        <w:tc>
          <w:tcPr>
            <w:tcW w:w="0" w:type="auto"/>
            <w:tcBorders>
              <w:top w:val="nil"/>
              <w:left w:val="nil"/>
              <w:bottom w:val="nil"/>
              <w:right w:val="nil"/>
            </w:tcBorders>
            <w:shd w:val="clear" w:color="000000" w:fill="FFE699"/>
            <w:noWrap/>
            <w:vAlign w:val="bottom"/>
            <w:hideMark/>
          </w:tcPr>
          <w:p w14:paraId="29AD9D0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69</w:t>
            </w:r>
          </w:p>
        </w:tc>
        <w:tc>
          <w:tcPr>
            <w:tcW w:w="0" w:type="auto"/>
            <w:tcBorders>
              <w:top w:val="nil"/>
              <w:left w:val="nil"/>
              <w:bottom w:val="nil"/>
              <w:right w:val="nil"/>
            </w:tcBorders>
            <w:noWrap/>
            <w:vAlign w:val="bottom"/>
            <w:hideMark/>
          </w:tcPr>
          <w:p w14:paraId="046D7E9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46</w:t>
            </w:r>
          </w:p>
        </w:tc>
        <w:tc>
          <w:tcPr>
            <w:tcW w:w="0" w:type="auto"/>
            <w:tcBorders>
              <w:top w:val="nil"/>
              <w:left w:val="nil"/>
              <w:bottom w:val="nil"/>
              <w:right w:val="nil"/>
            </w:tcBorders>
            <w:shd w:val="clear" w:color="000000" w:fill="FFE699"/>
            <w:noWrap/>
            <w:vAlign w:val="bottom"/>
            <w:hideMark/>
          </w:tcPr>
          <w:p w14:paraId="779F36E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noWrap/>
            <w:vAlign w:val="bottom"/>
            <w:hideMark/>
          </w:tcPr>
          <w:p w14:paraId="320A555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shd w:val="clear" w:color="000000" w:fill="FFE699"/>
            <w:noWrap/>
            <w:vAlign w:val="bottom"/>
            <w:hideMark/>
          </w:tcPr>
          <w:p w14:paraId="5179F75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F13095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85B348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DFB605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3FAC752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372</w:t>
            </w:r>
          </w:p>
        </w:tc>
      </w:tr>
      <w:tr w:rsidR="00A81863" w:rsidRPr="00B5130F" w14:paraId="7C43DB32" w14:textId="77777777" w:rsidTr="00520C9E">
        <w:trPr>
          <w:trHeight w:val="225"/>
        </w:trPr>
        <w:tc>
          <w:tcPr>
            <w:tcW w:w="0" w:type="auto"/>
            <w:tcBorders>
              <w:top w:val="nil"/>
              <w:left w:val="nil"/>
              <w:bottom w:val="nil"/>
              <w:right w:val="nil"/>
            </w:tcBorders>
            <w:noWrap/>
            <w:vAlign w:val="bottom"/>
            <w:hideMark/>
          </w:tcPr>
          <w:p w14:paraId="7377500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43463DC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78BD440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noWrap/>
            <w:vAlign w:val="bottom"/>
            <w:hideMark/>
          </w:tcPr>
          <w:p w14:paraId="0FE78BA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0E42CE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nil"/>
              <w:left w:val="nil"/>
              <w:bottom w:val="nil"/>
              <w:right w:val="nil"/>
            </w:tcBorders>
            <w:noWrap/>
            <w:vAlign w:val="bottom"/>
            <w:hideMark/>
          </w:tcPr>
          <w:p w14:paraId="0C9B611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53</w:t>
            </w:r>
          </w:p>
        </w:tc>
        <w:tc>
          <w:tcPr>
            <w:tcW w:w="0" w:type="auto"/>
            <w:tcBorders>
              <w:top w:val="nil"/>
              <w:left w:val="nil"/>
              <w:bottom w:val="nil"/>
              <w:right w:val="nil"/>
            </w:tcBorders>
            <w:shd w:val="clear" w:color="000000" w:fill="FFE699"/>
            <w:noWrap/>
            <w:vAlign w:val="bottom"/>
            <w:hideMark/>
          </w:tcPr>
          <w:p w14:paraId="3FE8EB5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71</w:t>
            </w:r>
          </w:p>
        </w:tc>
        <w:tc>
          <w:tcPr>
            <w:tcW w:w="0" w:type="auto"/>
            <w:tcBorders>
              <w:top w:val="nil"/>
              <w:left w:val="nil"/>
              <w:bottom w:val="nil"/>
              <w:right w:val="nil"/>
            </w:tcBorders>
            <w:noWrap/>
            <w:vAlign w:val="bottom"/>
            <w:hideMark/>
          </w:tcPr>
          <w:p w14:paraId="6599AB6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57</w:t>
            </w:r>
          </w:p>
        </w:tc>
        <w:tc>
          <w:tcPr>
            <w:tcW w:w="0" w:type="auto"/>
            <w:tcBorders>
              <w:top w:val="nil"/>
              <w:left w:val="nil"/>
              <w:bottom w:val="nil"/>
              <w:right w:val="nil"/>
            </w:tcBorders>
            <w:shd w:val="clear" w:color="000000" w:fill="FFE699"/>
            <w:noWrap/>
            <w:vAlign w:val="bottom"/>
            <w:hideMark/>
          </w:tcPr>
          <w:p w14:paraId="53520BE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58</w:t>
            </w:r>
          </w:p>
        </w:tc>
        <w:tc>
          <w:tcPr>
            <w:tcW w:w="0" w:type="auto"/>
            <w:tcBorders>
              <w:top w:val="nil"/>
              <w:left w:val="nil"/>
              <w:bottom w:val="nil"/>
              <w:right w:val="nil"/>
            </w:tcBorders>
            <w:noWrap/>
            <w:vAlign w:val="bottom"/>
            <w:hideMark/>
          </w:tcPr>
          <w:p w14:paraId="0D9F633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37</w:t>
            </w:r>
          </w:p>
        </w:tc>
        <w:tc>
          <w:tcPr>
            <w:tcW w:w="0" w:type="auto"/>
            <w:tcBorders>
              <w:top w:val="nil"/>
              <w:left w:val="nil"/>
              <w:bottom w:val="nil"/>
              <w:right w:val="nil"/>
            </w:tcBorders>
            <w:shd w:val="clear" w:color="000000" w:fill="FFE699"/>
            <w:noWrap/>
            <w:vAlign w:val="bottom"/>
            <w:hideMark/>
          </w:tcPr>
          <w:p w14:paraId="36AD83E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noWrap/>
            <w:vAlign w:val="bottom"/>
            <w:hideMark/>
          </w:tcPr>
          <w:p w14:paraId="39AA0FB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4C2A587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0F90BDC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ECD280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F8558E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19AF7C6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309</w:t>
            </w:r>
          </w:p>
        </w:tc>
      </w:tr>
      <w:tr w:rsidR="00A81863" w:rsidRPr="00B5130F" w14:paraId="75314E7C" w14:textId="77777777" w:rsidTr="00520C9E">
        <w:trPr>
          <w:trHeight w:val="225"/>
        </w:trPr>
        <w:tc>
          <w:tcPr>
            <w:tcW w:w="0" w:type="auto"/>
            <w:tcBorders>
              <w:top w:val="single" w:sz="4" w:space="0" w:color="auto"/>
              <w:left w:val="nil"/>
              <w:bottom w:val="nil"/>
              <w:right w:val="nil"/>
            </w:tcBorders>
            <w:noWrap/>
            <w:vAlign w:val="bottom"/>
            <w:hideMark/>
          </w:tcPr>
          <w:p w14:paraId="523D095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0A9B67E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shd w:val="clear" w:color="000000" w:fill="FFE699"/>
            <w:noWrap/>
            <w:vAlign w:val="bottom"/>
            <w:hideMark/>
          </w:tcPr>
          <w:p w14:paraId="06ECFB7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35</w:t>
            </w:r>
          </w:p>
        </w:tc>
        <w:tc>
          <w:tcPr>
            <w:tcW w:w="0" w:type="auto"/>
            <w:tcBorders>
              <w:top w:val="single" w:sz="4" w:space="0" w:color="auto"/>
              <w:left w:val="nil"/>
              <w:bottom w:val="nil"/>
              <w:right w:val="nil"/>
            </w:tcBorders>
            <w:noWrap/>
            <w:vAlign w:val="bottom"/>
            <w:hideMark/>
          </w:tcPr>
          <w:p w14:paraId="4C776D6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w:t>
            </w:r>
          </w:p>
        </w:tc>
        <w:tc>
          <w:tcPr>
            <w:tcW w:w="0" w:type="auto"/>
            <w:tcBorders>
              <w:top w:val="single" w:sz="4" w:space="0" w:color="auto"/>
              <w:left w:val="nil"/>
              <w:bottom w:val="nil"/>
              <w:right w:val="nil"/>
            </w:tcBorders>
            <w:shd w:val="clear" w:color="000000" w:fill="FFE699"/>
            <w:noWrap/>
            <w:vAlign w:val="bottom"/>
            <w:hideMark/>
          </w:tcPr>
          <w:p w14:paraId="1CABECB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43</w:t>
            </w:r>
          </w:p>
        </w:tc>
        <w:tc>
          <w:tcPr>
            <w:tcW w:w="0" w:type="auto"/>
            <w:tcBorders>
              <w:top w:val="single" w:sz="4" w:space="0" w:color="auto"/>
              <w:left w:val="nil"/>
              <w:bottom w:val="nil"/>
              <w:right w:val="nil"/>
            </w:tcBorders>
            <w:noWrap/>
            <w:vAlign w:val="bottom"/>
            <w:hideMark/>
          </w:tcPr>
          <w:p w14:paraId="0AA5177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93</w:t>
            </w:r>
          </w:p>
        </w:tc>
        <w:tc>
          <w:tcPr>
            <w:tcW w:w="0" w:type="auto"/>
            <w:tcBorders>
              <w:top w:val="single" w:sz="4" w:space="0" w:color="auto"/>
              <w:left w:val="nil"/>
              <w:bottom w:val="nil"/>
              <w:right w:val="nil"/>
            </w:tcBorders>
            <w:shd w:val="clear" w:color="000000" w:fill="FFE699"/>
            <w:noWrap/>
            <w:vAlign w:val="bottom"/>
            <w:hideMark/>
          </w:tcPr>
          <w:p w14:paraId="7A8170F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185</w:t>
            </w:r>
          </w:p>
        </w:tc>
        <w:tc>
          <w:tcPr>
            <w:tcW w:w="0" w:type="auto"/>
            <w:tcBorders>
              <w:top w:val="single" w:sz="4" w:space="0" w:color="auto"/>
              <w:left w:val="nil"/>
              <w:bottom w:val="nil"/>
              <w:right w:val="nil"/>
            </w:tcBorders>
            <w:noWrap/>
            <w:vAlign w:val="bottom"/>
            <w:hideMark/>
          </w:tcPr>
          <w:p w14:paraId="52D88E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320</w:t>
            </w:r>
          </w:p>
        </w:tc>
        <w:tc>
          <w:tcPr>
            <w:tcW w:w="0" w:type="auto"/>
            <w:tcBorders>
              <w:top w:val="single" w:sz="4" w:space="0" w:color="auto"/>
              <w:left w:val="nil"/>
              <w:bottom w:val="nil"/>
              <w:right w:val="nil"/>
            </w:tcBorders>
            <w:shd w:val="clear" w:color="000000" w:fill="FFE699"/>
            <w:noWrap/>
            <w:vAlign w:val="bottom"/>
            <w:hideMark/>
          </w:tcPr>
          <w:p w14:paraId="58DCB07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550</w:t>
            </w:r>
          </w:p>
        </w:tc>
        <w:tc>
          <w:tcPr>
            <w:tcW w:w="0" w:type="auto"/>
            <w:tcBorders>
              <w:top w:val="single" w:sz="4" w:space="0" w:color="auto"/>
              <w:left w:val="nil"/>
              <w:bottom w:val="nil"/>
              <w:right w:val="nil"/>
            </w:tcBorders>
            <w:noWrap/>
            <w:vAlign w:val="bottom"/>
            <w:hideMark/>
          </w:tcPr>
          <w:p w14:paraId="256A4F9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154</w:t>
            </w:r>
          </w:p>
        </w:tc>
        <w:tc>
          <w:tcPr>
            <w:tcW w:w="0" w:type="auto"/>
            <w:tcBorders>
              <w:top w:val="single" w:sz="4" w:space="0" w:color="auto"/>
              <w:left w:val="nil"/>
              <w:bottom w:val="nil"/>
              <w:right w:val="nil"/>
            </w:tcBorders>
            <w:shd w:val="clear" w:color="000000" w:fill="FFE699"/>
            <w:noWrap/>
            <w:vAlign w:val="bottom"/>
            <w:hideMark/>
          </w:tcPr>
          <w:p w14:paraId="7A7B706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single" w:sz="4" w:space="0" w:color="auto"/>
              <w:left w:val="nil"/>
              <w:bottom w:val="nil"/>
              <w:right w:val="nil"/>
            </w:tcBorders>
            <w:noWrap/>
            <w:vAlign w:val="bottom"/>
            <w:hideMark/>
          </w:tcPr>
          <w:p w14:paraId="6C94DE0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single" w:sz="4" w:space="0" w:color="auto"/>
              <w:left w:val="nil"/>
              <w:bottom w:val="nil"/>
              <w:right w:val="nil"/>
            </w:tcBorders>
            <w:shd w:val="clear" w:color="000000" w:fill="FFE699"/>
            <w:noWrap/>
            <w:vAlign w:val="bottom"/>
            <w:hideMark/>
          </w:tcPr>
          <w:p w14:paraId="2615FFD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noWrap/>
            <w:vAlign w:val="bottom"/>
            <w:hideMark/>
          </w:tcPr>
          <w:p w14:paraId="3503CFF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6E4E04C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421B370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291A68C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1437</w:t>
            </w:r>
          </w:p>
        </w:tc>
      </w:tr>
      <w:tr w:rsidR="00A81863" w:rsidRPr="00B5130F" w14:paraId="36A328CC" w14:textId="77777777" w:rsidTr="00520C9E">
        <w:trPr>
          <w:trHeight w:val="225"/>
        </w:trPr>
        <w:tc>
          <w:tcPr>
            <w:tcW w:w="0" w:type="auto"/>
            <w:tcBorders>
              <w:top w:val="nil"/>
              <w:left w:val="nil"/>
              <w:bottom w:val="nil"/>
              <w:right w:val="nil"/>
            </w:tcBorders>
            <w:noWrap/>
            <w:vAlign w:val="bottom"/>
            <w:hideMark/>
          </w:tcPr>
          <w:p w14:paraId="7F9CE8D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419DCC2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DAD259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12</w:t>
            </w:r>
          </w:p>
        </w:tc>
        <w:tc>
          <w:tcPr>
            <w:tcW w:w="0" w:type="auto"/>
            <w:tcBorders>
              <w:top w:val="nil"/>
              <w:left w:val="nil"/>
              <w:bottom w:val="nil"/>
              <w:right w:val="nil"/>
            </w:tcBorders>
            <w:noWrap/>
            <w:vAlign w:val="bottom"/>
            <w:hideMark/>
          </w:tcPr>
          <w:p w14:paraId="5687171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178EEC3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nil"/>
              <w:left w:val="nil"/>
              <w:bottom w:val="nil"/>
              <w:right w:val="nil"/>
            </w:tcBorders>
            <w:noWrap/>
            <w:vAlign w:val="bottom"/>
            <w:hideMark/>
          </w:tcPr>
          <w:p w14:paraId="610989D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w:t>
            </w:r>
          </w:p>
        </w:tc>
        <w:tc>
          <w:tcPr>
            <w:tcW w:w="0" w:type="auto"/>
            <w:tcBorders>
              <w:top w:val="nil"/>
              <w:left w:val="nil"/>
              <w:bottom w:val="nil"/>
              <w:right w:val="nil"/>
            </w:tcBorders>
            <w:shd w:val="clear" w:color="000000" w:fill="FFE699"/>
            <w:noWrap/>
            <w:vAlign w:val="bottom"/>
            <w:hideMark/>
          </w:tcPr>
          <w:p w14:paraId="45F916D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62</w:t>
            </w:r>
          </w:p>
        </w:tc>
        <w:tc>
          <w:tcPr>
            <w:tcW w:w="0" w:type="auto"/>
            <w:tcBorders>
              <w:top w:val="nil"/>
              <w:left w:val="nil"/>
              <w:bottom w:val="nil"/>
              <w:right w:val="nil"/>
            </w:tcBorders>
            <w:noWrap/>
            <w:vAlign w:val="bottom"/>
            <w:hideMark/>
          </w:tcPr>
          <w:p w14:paraId="7FED9F2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107</w:t>
            </w:r>
          </w:p>
        </w:tc>
        <w:tc>
          <w:tcPr>
            <w:tcW w:w="0" w:type="auto"/>
            <w:tcBorders>
              <w:top w:val="nil"/>
              <w:left w:val="nil"/>
              <w:bottom w:val="nil"/>
              <w:right w:val="nil"/>
            </w:tcBorders>
            <w:shd w:val="clear" w:color="000000" w:fill="FFE699"/>
            <w:noWrap/>
            <w:vAlign w:val="bottom"/>
            <w:hideMark/>
          </w:tcPr>
          <w:p w14:paraId="5A006B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183</w:t>
            </w:r>
          </w:p>
        </w:tc>
        <w:tc>
          <w:tcPr>
            <w:tcW w:w="0" w:type="auto"/>
            <w:tcBorders>
              <w:top w:val="nil"/>
              <w:left w:val="nil"/>
              <w:bottom w:val="nil"/>
              <w:right w:val="nil"/>
            </w:tcBorders>
            <w:noWrap/>
            <w:vAlign w:val="bottom"/>
            <w:hideMark/>
          </w:tcPr>
          <w:p w14:paraId="5D1E368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51</w:t>
            </w:r>
          </w:p>
        </w:tc>
        <w:tc>
          <w:tcPr>
            <w:tcW w:w="0" w:type="auto"/>
            <w:tcBorders>
              <w:top w:val="nil"/>
              <w:left w:val="nil"/>
              <w:bottom w:val="nil"/>
              <w:right w:val="nil"/>
            </w:tcBorders>
            <w:shd w:val="clear" w:color="000000" w:fill="FFE699"/>
            <w:noWrap/>
            <w:vAlign w:val="bottom"/>
            <w:hideMark/>
          </w:tcPr>
          <w:p w14:paraId="6B1DFA0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w:t>
            </w:r>
          </w:p>
        </w:tc>
        <w:tc>
          <w:tcPr>
            <w:tcW w:w="0" w:type="auto"/>
            <w:tcBorders>
              <w:top w:val="nil"/>
              <w:left w:val="nil"/>
              <w:bottom w:val="nil"/>
              <w:right w:val="nil"/>
            </w:tcBorders>
            <w:noWrap/>
            <w:vAlign w:val="bottom"/>
            <w:hideMark/>
          </w:tcPr>
          <w:p w14:paraId="780DF8D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4B0F6A2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296745B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79EB1DA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4BDD802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0B898AE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479</w:t>
            </w:r>
          </w:p>
        </w:tc>
      </w:tr>
      <w:tr w:rsidR="00A81863" w:rsidRPr="00B5130F" w14:paraId="40C54576" w14:textId="77777777" w:rsidTr="00520C9E">
        <w:trPr>
          <w:trHeight w:val="225"/>
        </w:trPr>
        <w:tc>
          <w:tcPr>
            <w:tcW w:w="0" w:type="auto"/>
            <w:gridSpan w:val="2"/>
            <w:tcBorders>
              <w:top w:val="nil"/>
              <w:left w:val="nil"/>
              <w:bottom w:val="nil"/>
              <w:right w:val="nil"/>
            </w:tcBorders>
            <w:shd w:val="clear" w:color="000000" w:fill="D9D9D9"/>
            <w:noWrap/>
            <w:vAlign w:val="bottom"/>
            <w:hideMark/>
          </w:tcPr>
          <w:p w14:paraId="2C60E244" w14:textId="77777777" w:rsidR="00A81863" w:rsidRPr="00B5130F" w:rsidRDefault="00A81863" w:rsidP="00520C9E">
            <w:pPr>
              <w:spacing w:after="0" w:line="240" w:lineRule="auto"/>
              <w:rPr>
                <w:rFonts w:ascii="Calibri" w:eastAsia="Times New Roman" w:hAnsi="Calibri" w:cs="Calibri"/>
                <w:b/>
                <w:bCs/>
                <w:color w:val="000000"/>
                <w:sz w:val="16"/>
                <w:szCs w:val="16"/>
                <w:lang w:eastAsia="da-DK"/>
              </w:rPr>
            </w:pPr>
            <w:r w:rsidRPr="00B5130F">
              <w:rPr>
                <w:rFonts w:ascii="Calibri" w:eastAsia="Times New Roman" w:hAnsi="Calibri" w:cs="Calibri"/>
                <w:b/>
                <w:bCs/>
                <w:color w:val="000000"/>
                <w:sz w:val="16"/>
                <w:szCs w:val="16"/>
                <w:lang w:eastAsia="da-DK"/>
              </w:rPr>
              <w:t>Dværgfalk</w:t>
            </w:r>
          </w:p>
        </w:tc>
        <w:tc>
          <w:tcPr>
            <w:tcW w:w="0" w:type="auto"/>
            <w:tcBorders>
              <w:top w:val="nil"/>
              <w:left w:val="nil"/>
              <w:bottom w:val="nil"/>
              <w:right w:val="nil"/>
            </w:tcBorders>
            <w:shd w:val="clear" w:color="000000" w:fill="D9D9D9"/>
            <w:noWrap/>
            <w:vAlign w:val="bottom"/>
            <w:hideMark/>
          </w:tcPr>
          <w:p w14:paraId="1BD5217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A71DF7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D96E77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013BB20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A28930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319E268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1B38CEF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6D682C2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073836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7A84E42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57318EE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44DD2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3E5372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2B82858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shd w:val="clear" w:color="000000" w:fill="D9D9D9"/>
            <w:noWrap/>
            <w:vAlign w:val="bottom"/>
            <w:hideMark/>
          </w:tcPr>
          <w:p w14:paraId="494A41A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r>
      <w:tr w:rsidR="00A81863" w:rsidRPr="00B5130F" w14:paraId="344D301C" w14:textId="77777777" w:rsidTr="00520C9E">
        <w:trPr>
          <w:trHeight w:val="225"/>
        </w:trPr>
        <w:tc>
          <w:tcPr>
            <w:tcW w:w="0" w:type="auto"/>
            <w:tcBorders>
              <w:top w:val="nil"/>
              <w:left w:val="nil"/>
              <w:bottom w:val="nil"/>
              <w:right w:val="nil"/>
            </w:tcBorders>
            <w:noWrap/>
            <w:vAlign w:val="bottom"/>
            <w:hideMark/>
          </w:tcPr>
          <w:p w14:paraId="6B0696A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2020</w:t>
            </w:r>
          </w:p>
        </w:tc>
        <w:tc>
          <w:tcPr>
            <w:tcW w:w="0" w:type="auto"/>
            <w:tcBorders>
              <w:top w:val="nil"/>
              <w:left w:val="nil"/>
              <w:bottom w:val="nil"/>
              <w:right w:val="nil"/>
            </w:tcBorders>
            <w:noWrap/>
            <w:vAlign w:val="bottom"/>
            <w:hideMark/>
          </w:tcPr>
          <w:p w14:paraId="76CDABB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4B41E78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A5CABC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0366A1A"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noWrap/>
            <w:vAlign w:val="bottom"/>
            <w:hideMark/>
          </w:tcPr>
          <w:p w14:paraId="1291308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66FE7C2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nil"/>
              <w:left w:val="nil"/>
              <w:bottom w:val="nil"/>
              <w:right w:val="nil"/>
            </w:tcBorders>
            <w:noWrap/>
            <w:vAlign w:val="bottom"/>
            <w:hideMark/>
          </w:tcPr>
          <w:p w14:paraId="4BEE0CA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22</w:t>
            </w:r>
          </w:p>
        </w:tc>
        <w:tc>
          <w:tcPr>
            <w:tcW w:w="0" w:type="auto"/>
            <w:tcBorders>
              <w:top w:val="nil"/>
              <w:left w:val="nil"/>
              <w:bottom w:val="nil"/>
              <w:right w:val="nil"/>
            </w:tcBorders>
            <w:shd w:val="clear" w:color="000000" w:fill="FFE699"/>
            <w:noWrap/>
            <w:vAlign w:val="bottom"/>
            <w:hideMark/>
          </w:tcPr>
          <w:p w14:paraId="06695C9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64</w:t>
            </w:r>
          </w:p>
        </w:tc>
        <w:tc>
          <w:tcPr>
            <w:tcW w:w="0" w:type="auto"/>
            <w:tcBorders>
              <w:top w:val="nil"/>
              <w:left w:val="nil"/>
              <w:bottom w:val="nil"/>
              <w:right w:val="nil"/>
            </w:tcBorders>
            <w:noWrap/>
            <w:vAlign w:val="bottom"/>
            <w:hideMark/>
          </w:tcPr>
          <w:p w14:paraId="131287A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29</w:t>
            </w:r>
          </w:p>
        </w:tc>
        <w:tc>
          <w:tcPr>
            <w:tcW w:w="0" w:type="auto"/>
            <w:tcBorders>
              <w:top w:val="nil"/>
              <w:left w:val="nil"/>
              <w:bottom w:val="nil"/>
              <w:right w:val="nil"/>
            </w:tcBorders>
            <w:shd w:val="clear" w:color="000000" w:fill="FFE699"/>
            <w:noWrap/>
            <w:vAlign w:val="bottom"/>
            <w:hideMark/>
          </w:tcPr>
          <w:p w14:paraId="48EA768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noWrap/>
            <w:vAlign w:val="bottom"/>
            <w:hideMark/>
          </w:tcPr>
          <w:p w14:paraId="65D295C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6</w:t>
            </w:r>
          </w:p>
        </w:tc>
        <w:tc>
          <w:tcPr>
            <w:tcW w:w="0" w:type="auto"/>
            <w:tcBorders>
              <w:top w:val="nil"/>
              <w:left w:val="nil"/>
              <w:bottom w:val="nil"/>
              <w:right w:val="nil"/>
            </w:tcBorders>
            <w:shd w:val="clear" w:color="000000" w:fill="FFE699"/>
            <w:noWrap/>
            <w:vAlign w:val="bottom"/>
            <w:hideMark/>
          </w:tcPr>
          <w:p w14:paraId="5AC8C09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6292589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235EA2D5"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00997B6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1B1FF6D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141</w:t>
            </w:r>
          </w:p>
        </w:tc>
      </w:tr>
      <w:tr w:rsidR="00A81863" w:rsidRPr="00B5130F" w14:paraId="6443DC9F" w14:textId="77777777" w:rsidTr="00520C9E">
        <w:trPr>
          <w:trHeight w:val="225"/>
        </w:trPr>
        <w:tc>
          <w:tcPr>
            <w:tcW w:w="0" w:type="auto"/>
            <w:tcBorders>
              <w:top w:val="nil"/>
              <w:left w:val="nil"/>
              <w:bottom w:val="nil"/>
              <w:right w:val="nil"/>
            </w:tcBorders>
            <w:noWrap/>
            <w:vAlign w:val="bottom"/>
            <w:hideMark/>
          </w:tcPr>
          <w:p w14:paraId="103B624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2021</w:t>
            </w:r>
          </w:p>
        </w:tc>
        <w:tc>
          <w:tcPr>
            <w:tcW w:w="0" w:type="auto"/>
            <w:tcBorders>
              <w:top w:val="nil"/>
              <w:left w:val="nil"/>
              <w:bottom w:val="nil"/>
              <w:right w:val="nil"/>
            </w:tcBorders>
            <w:noWrap/>
            <w:vAlign w:val="bottom"/>
            <w:hideMark/>
          </w:tcPr>
          <w:p w14:paraId="5135ED2F"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CD90CC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DCC61F8"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4D756F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42FFC79"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7FF5976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15</w:t>
            </w:r>
          </w:p>
        </w:tc>
        <w:tc>
          <w:tcPr>
            <w:tcW w:w="0" w:type="auto"/>
            <w:tcBorders>
              <w:top w:val="nil"/>
              <w:left w:val="nil"/>
              <w:bottom w:val="nil"/>
              <w:right w:val="nil"/>
            </w:tcBorders>
            <w:noWrap/>
            <w:vAlign w:val="bottom"/>
            <w:hideMark/>
          </w:tcPr>
          <w:p w14:paraId="0BBD53E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19</w:t>
            </w:r>
          </w:p>
        </w:tc>
        <w:tc>
          <w:tcPr>
            <w:tcW w:w="0" w:type="auto"/>
            <w:tcBorders>
              <w:top w:val="nil"/>
              <w:left w:val="nil"/>
              <w:bottom w:val="nil"/>
              <w:right w:val="nil"/>
            </w:tcBorders>
            <w:shd w:val="clear" w:color="000000" w:fill="FFE699"/>
            <w:noWrap/>
            <w:vAlign w:val="bottom"/>
            <w:hideMark/>
          </w:tcPr>
          <w:p w14:paraId="7947D1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25</w:t>
            </w:r>
          </w:p>
        </w:tc>
        <w:tc>
          <w:tcPr>
            <w:tcW w:w="0" w:type="auto"/>
            <w:tcBorders>
              <w:top w:val="nil"/>
              <w:left w:val="nil"/>
              <w:bottom w:val="nil"/>
              <w:right w:val="nil"/>
            </w:tcBorders>
            <w:noWrap/>
            <w:vAlign w:val="bottom"/>
            <w:hideMark/>
          </w:tcPr>
          <w:p w14:paraId="533B2C8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23</w:t>
            </w:r>
          </w:p>
        </w:tc>
        <w:tc>
          <w:tcPr>
            <w:tcW w:w="0" w:type="auto"/>
            <w:tcBorders>
              <w:top w:val="nil"/>
              <w:left w:val="nil"/>
              <w:bottom w:val="nil"/>
              <w:right w:val="nil"/>
            </w:tcBorders>
            <w:shd w:val="clear" w:color="000000" w:fill="FFE699"/>
            <w:noWrap/>
            <w:vAlign w:val="bottom"/>
            <w:hideMark/>
          </w:tcPr>
          <w:p w14:paraId="202710E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noWrap/>
            <w:vAlign w:val="bottom"/>
            <w:hideMark/>
          </w:tcPr>
          <w:p w14:paraId="15C1398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30C9ADD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441DEB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4ADB30B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5E8C5D4"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DFA3EB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103</w:t>
            </w:r>
          </w:p>
        </w:tc>
      </w:tr>
      <w:tr w:rsidR="00A81863" w:rsidRPr="00B5130F" w14:paraId="64CB2DCC" w14:textId="77777777" w:rsidTr="00520C9E">
        <w:trPr>
          <w:trHeight w:val="225"/>
        </w:trPr>
        <w:tc>
          <w:tcPr>
            <w:tcW w:w="0" w:type="auto"/>
            <w:tcBorders>
              <w:top w:val="nil"/>
              <w:left w:val="nil"/>
              <w:bottom w:val="nil"/>
              <w:right w:val="nil"/>
            </w:tcBorders>
            <w:noWrap/>
            <w:vAlign w:val="bottom"/>
            <w:hideMark/>
          </w:tcPr>
          <w:p w14:paraId="1A73B52D"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2022</w:t>
            </w:r>
          </w:p>
        </w:tc>
        <w:tc>
          <w:tcPr>
            <w:tcW w:w="0" w:type="auto"/>
            <w:tcBorders>
              <w:top w:val="nil"/>
              <w:left w:val="nil"/>
              <w:bottom w:val="nil"/>
              <w:right w:val="nil"/>
            </w:tcBorders>
            <w:noWrap/>
            <w:vAlign w:val="bottom"/>
            <w:hideMark/>
          </w:tcPr>
          <w:p w14:paraId="63FA4B0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141D108E"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A10D63A"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2F74337"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52DA6E2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7</w:t>
            </w:r>
          </w:p>
        </w:tc>
        <w:tc>
          <w:tcPr>
            <w:tcW w:w="0" w:type="auto"/>
            <w:tcBorders>
              <w:top w:val="nil"/>
              <w:left w:val="nil"/>
              <w:bottom w:val="nil"/>
              <w:right w:val="nil"/>
            </w:tcBorders>
            <w:shd w:val="clear" w:color="000000" w:fill="FFE699"/>
            <w:noWrap/>
            <w:vAlign w:val="bottom"/>
            <w:hideMark/>
          </w:tcPr>
          <w:p w14:paraId="20C0612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nil"/>
              <w:left w:val="nil"/>
              <w:bottom w:val="nil"/>
              <w:right w:val="nil"/>
            </w:tcBorders>
            <w:noWrap/>
            <w:vAlign w:val="bottom"/>
            <w:hideMark/>
          </w:tcPr>
          <w:p w14:paraId="0F5AE0B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w:t>
            </w:r>
          </w:p>
        </w:tc>
        <w:tc>
          <w:tcPr>
            <w:tcW w:w="0" w:type="auto"/>
            <w:tcBorders>
              <w:top w:val="nil"/>
              <w:left w:val="nil"/>
              <w:bottom w:val="nil"/>
              <w:right w:val="nil"/>
            </w:tcBorders>
            <w:shd w:val="clear" w:color="000000" w:fill="FFE699"/>
            <w:noWrap/>
            <w:vAlign w:val="bottom"/>
            <w:hideMark/>
          </w:tcPr>
          <w:p w14:paraId="2C6CA3E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18</w:t>
            </w:r>
          </w:p>
        </w:tc>
        <w:tc>
          <w:tcPr>
            <w:tcW w:w="0" w:type="auto"/>
            <w:tcBorders>
              <w:top w:val="nil"/>
              <w:left w:val="nil"/>
              <w:bottom w:val="nil"/>
              <w:right w:val="nil"/>
            </w:tcBorders>
            <w:noWrap/>
            <w:vAlign w:val="bottom"/>
            <w:hideMark/>
          </w:tcPr>
          <w:p w14:paraId="5ED7B3D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41</w:t>
            </w:r>
          </w:p>
        </w:tc>
        <w:tc>
          <w:tcPr>
            <w:tcW w:w="0" w:type="auto"/>
            <w:tcBorders>
              <w:top w:val="nil"/>
              <w:left w:val="nil"/>
              <w:bottom w:val="nil"/>
              <w:right w:val="nil"/>
            </w:tcBorders>
            <w:shd w:val="clear" w:color="000000" w:fill="FFE699"/>
            <w:noWrap/>
            <w:vAlign w:val="bottom"/>
            <w:hideMark/>
          </w:tcPr>
          <w:p w14:paraId="141A6B4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21</w:t>
            </w:r>
          </w:p>
        </w:tc>
        <w:tc>
          <w:tcPr>
            <w:tcW w:w="0" w:type="auto"/>
            <w:tcBorders>
              <w:top w:val="nil"/>
              <w:left w:val="nil"/>
              <w:bottom w:val="nil"/>
              <w:right w:val="nil"/>
            </w:tcBorders>
            <w:noWrap/>
            <w:vAlign w:val="bottom"/>
            <w:hideMark/>
          </w:tcPr>
          <w:p w14:paraId="5491B95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nil"/>
              <w:left w:val="nil"/>
              <w:bottom w:val="nil"/>
              <w:right w:val="nil"/>
            </w:tcBorders>
            <w:shd w:val="clear" w:color="000000" w:fill="FFE699"/>
            <w:noWrap/>
            <w:vAlign w:val="bottom"/>
            <w:hideMark/>
          </w:tcPr>
          <w:p w14:paraId="7580FE52"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70A99250"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shd w:val="clear" w:color="000000" w:fill="FFE699"/>
            <w:noWrap/>
            <w:vAlign w:val="bottom"/>
            <w:hideMark/>
          </w:tcPr>
          <w:p w14:paraId="345EF116"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 </w:t>
            </w:r>
          </w:p>
        </w:tc>
        <w:tc>
          <w:tcPr>
            <w:tcW w:w="0" w:type="auto"/>
            <w:tcBorders>
              <w:top w:val="nil"/>
              <w:left w:val="nil"/>
              <w:bottom w:val="nil"/>
              <w:right w:val="nil"/>
            </w:tcBorders>
            <w:noWrap/>
            <w:vAlign w:val="bottom"/>
            <w:hideMark/>
          </w:tcPr>
          <w:p w14:paraId="3953B3BB"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p>
        </w:tc>
        <w:tc>
          <w:tcPr>
            <w:tcW w:w="0" w:type="auto"/>
            <w:tcBorders>
              <w:top w:val="nil"/>
              <w:left w:val="nil"/>
              <w:bottom w:val="nil"/>
              <w:right w:val="nil"/>
            </w:tcBorders>
            <w:noWrap/>
            <w:vAlign w:val="bottom"/>
            <w:hideMark/>
          </w:tcPr>
          <w:p w14:paraId="5B22E57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108</w:t>
            </w:r>
          </w:p>
        </w:tc>
      </w:tr>
      <w:tr w:rsidR="00A81863" w:rsidRPr="00B5130F" w14:paraId="2F1E67A2" w14:textId="77777777" w:rsidTr="00520C9E">
        <w:trPr>
          <w:trHeight w:val="225"/>
        </w:trPr>
        <w:tc>
          <w:tcPr>
            <w:tcW w:w="0" w:type="auto"/>
            <w:tcBorders>
              <w:top w:val="single" w:sz="4" w:space="0" w:color="auto"/>
              <w:left w:val="nil"/>
              <w:bottom w:val="nil"/>
              <w:right w:val="nil"/>
            </w:tcBorders>
            <w:noWrap/>
            <w:vAlign w:val="bottom"/>
            <w:hideMark/>
          </w:tcPr>
          <w:p w14:paraId="61A8E431"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Sum</w:t>
            </w:r>
          </w:p>
        </w:tc>
        <w:tc>
          <w:tcPr>
            <w:tcW w:w="0" w:type="auto"/>
            <w:tcBorders>
              <w:top w:val="single" w:sz="4" w:space="0" w:color="auto"/>
              <w:left w:val="nil"/>
              <w:bottom w:val="nil"/>
              <w:right w:val="nil"/>
            </w:tcBorders>
            <w:noWrap/>
            <w:vAlign w:val="bottom"/>
            <w:hideMark/>
          </w:tcPr>
          <w:p w14:paraId="27471A0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6DBE131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2FEE90E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shd w:val="clear" w:color="000000" w:fill="FFE699"/>
            <w:noWrap/>
            <w:vAlign w:val="bottom"/>
            <w:hideMark/>
          </w:tcPr>
          <w:p w14:paraId="6E39AF0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single" w:sz="4" w:space="0" w:color="auto"/>
              <w:left w:val="nil"/>
              <w:bottom w:val="nil"/>
              <w:right w:val="nil"/>
            </w:tcBorders>
            <w:noWrap/>
            <w:vAlign w:val="bottom"/>
            <w:hideMark/>
          </w:tcPr>
          <w:p w14:paraId="35FC99D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8</w:t>
            </w:r>
          </w:p>
        </w:tc>
        <w:tc>
          <w:tcPr>
            <w:tcW w:w="0" w:type="auto"/>
            <w:tcBorders>
              <w:top w:val="single" w:sz="4" w:space="0" w:color="auto"/>
              <w:left w:val="nil"/>
              <w:bottom w:val="nil"/>
              <w:right w:val="nil"/>
            </w:tcBorders>
            <w:shd w:val="clear" w:color="000000" w:fill="FFE699"/>
            <w:noWrap/>
            <w:vAlign w:val="bottom"/>
            <w:hideMark/>
          </w:tcPr>
          <w:p w14:paraId="36A61E4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33</w:t>
            </w:r>
          </w:p>
        </w:tc>
        <w:tc>
          <w:tcPr>
            <w:tcW w:w="0" w:type="auto"/>
            <w:tcBorders>
              <w:top w:val="single" w:sz="4" w:space="0" w:color="auto"/>
              <w:left w:val="nil"/>
              <w:bottom w:val="nil"/>
              <w:right w:val="nil"/>
            </w:tcBorders>
            <w:noWrap/>
            <w:vAlign w:val="bottom"/>
            <w:hideMark/>
          </w:tcPr>
          <w:p w14:paraId="1DE44F7B"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50</w:t>
            </w:r>
          </w:p>
        </w:tc>
        <w:tc>
          <w:tcPr>
            <w:tcW w:w="0" w:type="auto"/>
            <w:tcBorders>
              <w:top w:val="single" w:sz="4" w:space="0" w:color="auto"/>
              <w:left w:val="nil"/>
              <w:bottom w:val="nil"/>
              <w:right w:val="nil"/>
            </w:tcBorders>
            <w:shd w:val="clear" w:color="000000" w:fill="FFE699"/>
            <w:noWrap/>
            <w:vAlign w:val="bottom"/>
            <w:hideMark/>
          </w:tcPr>
          <w:p w14:paraId="5AC9D250"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107</w:t>
            </w:r>
          </w:p>
        </w:tc>
        <w:tc>
          <w:tcPr>
            <w:tcW w:w="0" w:type="auto"/>
            <w:tcBorders>
              <w:top w:val="single" w:sz="4" w:space="0" w:color="auto"/>
              <w:left w:val="nil"/>
              <w:bottom w:val="nil"/>
              <w:right w:val="nil"/>
            </w:tcBorders>
            <w:noWrap/>
            <w:vAlign w:val="bottom"/>
            <w:hideMark/>
          </w:tcPr>
          <w:p w14:paraId="0B961C7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93</w:t>
            </w:r>
          </w:p>
        </w:tc>
        <w:tc>
          <w:tcPr>
            <w:tcW w:w="0" w:type="auto"/>
            <w:tcBorders>
              <w:top w:val="single" w:sz="4" w:space="0" w:color="auto"/>
              <w:left w:val="nil"/>
              <w:bottom w:val="nil"/>
              <w:right w:val="nil"/>
            </w:tcBorders>
            <w:shd w:val="clear" w:color="000000" w:fill="FFE699"/>
            <w:noWrap/>
            <w:vAlign w:val="bottom"/>
            <w:hideMark/>
          </w:tcPr>
          <w:p w14:paraId="18CF773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48</w:t>
            </w:r>
          </w:p>
        </w:tc>
        <w:tc>
          <w:tcPr>
            <w:tcW w:w="0" w:type="auto"/>
            <w:tcBorders>
              <w:top w:val="single" w:sz="4" w:space="0" w:color="auto"/>
              <w:left w:val="nil"/>
              <w:bottom w:val="nil"/>
              <w:right w:val="nil"/>
            </w:tcBorders>
            <w:noWrap/>
            <w:vAlign w:val="bottom"/>
            <w:hideMark/>
          </w:tcPr>
          <w:p w14:paraId="6A1D85B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10</w:t>
            </w:r>
          </w:p>
        </w:tc>
        <w:tc>
          <w:tcPr>
            <w:tcW w:w="0" w:type="auto"/>
            <w:tcBorders>
              <w:top w:val="single" w:sz="4" w:space="0" w:color="auto"/>
              <w:left w:val="nil"/>
              <w:bottom w:val="nil"/>
              <w:right w:val="nil"/>
            </w:tcBorders>
            <w:shd w:val="clear" w:color="000000" w:fill="FFE699"/>
            <w:noWrap/>
            <w:vAlign w:val="bottom"/>
            <w:hideMark/>
          </w:tcPr>
          <w:p w14:paraId="099EDC27"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2E707985"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2</w:t>
            </w:r>
          </w:p>
        </w:tc>
        <w:tc>
          <w:tcPr>
            <w:tcW w:w="0" w:type="auto"/>
            <w:tcBorders>
              <w:top w:val="single" w:sz="4" w:space="0" w:color="auto"/>
              <w:left w:val="nil"/>
              <w:bottom w:val="nil"/>
              <w:right w:val="nil"/>
            </w:tcBorders>
            <w:shd w:val="clear" w:color="000000" w:fill="FFE699"/>
            <w:noWrap/>
            <w:vAlign w:val="bottom"/>
            <w:hideMark/>
          </w:tcPr>
          <w:p w14:paraId="2BF2A36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1672A5B2"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single" w:sz="4" w:space="0" w:color="auto"/>
              <w:left w:val="nil"/>
              <w:bottom w:val="nil"/>
              <w:right w:val="nil"/>
            </w:tcBorders>
            <w:noWrap/>
            <w:vAlign w:val="bottom"/>
            <w:hideMark/>
          </w:tcPr>
          <w:p w14:paraId="474B4EE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352</w:t>
            </w:r>
          </w:p>
        </w:tc>
      </w:tr>
      <w:tr w:rsidR="00A81863" w:rsidRPr="00B5130F" w14:paraId="169D96C9" w14:textId="77777777" w:rsidTr="00520C9E">
        <w:trPr>
          <w:trHeight w:val="225"/>
        </w:trPr>
        <w:tc>
          <w:tcPr>
            <w:tcW w:w="0" w:type="auto"/>
            <w:tcBorders>
              <w:top w:val="nil"/>
              <w:left w:val="nil"/>
              <w:bottom w:val="nil"/>
              <w:right w:val="nil"/>
            </w:tcBorders>
            <w:noWrap/>
            <w:vAlign w:val="bottom"/>
            <w:hideMark/>
          </w:tcPr>
          <w:p w14:paraId="3C7A6D6C" w14:textId="77777777" w:rsidR="00A81863" w:rsidRPr="00B5130F" w:rsidRDefault="00A81863" w:rsidP="00520C9E">
            <w:pPr>
              <w:spacing w:after="0" w:line="240" w:lineRule="auto"/>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Snit</w:t>
            </w:r>
          </w:p>
        </w:tc>
        <w:tc>
          <w:tcPr>
            <w:tcW w:w="0" w:type="auto"/>
            <w:tcBorders>
              <w:top w:val="nil"/>
              <w:left w:val="nil"/>
              <w:bottom w:val="nil"/>
              <w:right w:val="nil"/>
            </w:tcBorders>
            <w:noWrap/>
            <w:vAlign w:val="bottom"/>
            <w:hideMark/>
          </w:tcPr>
          <w:p w14:paraId="3FC48B3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721DCC04"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7C28AC2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shd w:val="clear" w:color="000000" w:fill="FFE699"/>
            <w:noWrap/>
            <w:vAlign w:val="bottom"/>
            <w:hideMark/>
          </w:tcPr>
          <w:p w14:paraId="3F60B02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7B51ADBD"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07831E01"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w:t>
            </w:r>
          </w:p>
        </w:tc>
        <w:tc>
          <w:tcPr>
            <w:tcW w:w="0" w:type="auto"/>
            <w:tcBorders>
              <w:top w:val="nil"/>
              <w:left w:val="nil"/>
              <w:bottom w:val="nil"/>
              <w:right w:val="nil"/>
            </w:tcBorders>
            <w:noWrap/>
            <w:vAlign w:val="bottom"/>
            <w:hideMark/>
          </w:tcPr>
          <w:p w14:paraId="4C22C70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17</w:t>
            </w:r>
          </w:p>
        </w:tc>
        <w:tc>
          <w:tcPr>
            <w:tcW w:w="0" w:type="auto"/>
            <w:tcBorders>
              <w:top w:val="nil"/>
              <w:left w:val="nil"/>
              <w:bottom w:val="nil"/>
              <w:right w:val="nil"/>
            </w:tcBorders>
            <w:shd w:val="clear" w:color="000000" w:fill="FFE699"/>
            <w:noWrap/>
            <w:vAlign w:val="bottom"/>
            <w:hideMark/>
          </w:tcPr>
          <w:p w14:paraId="6D3A605C"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36</w:t>
            </w:r>
          </w:p>
        </w:tc>
        <w:tc>
          <w:tcPr>
            <w:tcW w:w="0" w:type="auto"/>
            <w:tcBorders>
              <w:top w:val="nil"/>
              <w:left w:val="nil"/>
              <w:bottom w:val="nil"/>
              <w:right w:val="nil"/>
            </w:tcBorders>
            <w:noWrap/>
            <w:vAlign w:val="bottom"/>
            <w:hideMark/>
          </w:tcPr>
          <w:p w14:paraId="738F9D2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31</w:t>
            </w:r>
          </w:p>
        </w:tc>
        <w:tc>
          <w:tcPr>
            <w:tcW w:w="0" w:type="auto"/>
            <w:tcBorders>
              <w:top w:val="nil"/>
              <w:left w:val="nil"/>
              <w:bottom w:val="nil"/>
              <w:right w:val="nil"/>
            </w:tcBorders>
            <w:shd w:val="clear" w:color="000000" w:fill="FFE699"/>
            <w:noWrap/>
            <w:vAlign w:val="bottom"/>
            <w:hideMark/>
          </w:tcPr>
          <w:p w14:paraId="678E0656"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16</w:t>
            </w:r>
          </w:p>
        </w:tc>
        <w:tc>
          <w:tcPr>
            <w:tcW w:w="0" w:type="auto"/>
            <w:tcBorders>
              <w:top w:val="nil"/>
              <w:left w:val="nil"/>
              <w:bottom w:val="nil"/>
              <w:right w:val="nil"/>
            </w:tcBorders>
            <w:noWrap/>
            <w:vAlign w:val="bottom"/>
            <w:hideMark/>
          </w:tcPr>
          <w:p w14:paraId="4E961198"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3</w:t>
            </w:r>
          </w:p>
        </w:tc>
        <w:tc>
          <w:tcPr>
            <w:tcW w:w="0" w:type="auto"/>
            <w:tcBorders>
              <w:top w:val="nil"/>
              <w:left w:val="nil"/>
              <w:bottom w:val="nil"/>
              <w:right w:val="nil"/>
            </w:tcBorders>
            <w:shd w:val="clear" w:color="000000" w:fill="FFE699"/>
            <w:noWrap/>
            <w:vAlign w:val="bottom"/>
            <w:hideMark/>
          </w:tcPr>
          <w:p w14:paraId="6E2DD3D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6F243D29"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w:t>
            </w:r>
          </w:p>
        </w:tc>
        <w:tc>
          <w:tcPr>
            <w:tcW w:w="0" w:type="auto"/>
            <w:tcBorders>
              <w:top w:val="nil"/>
              <w:left w:val="nil"/>
              <w:bottom w:val="nil"/>
              <w:right w:val="nil"/>
            </w:tcBorders>
            <w:shd w:val="clear" w:color="000000" w:fill="FFE699"/>
            <w:noWrap/>
            <w:vAlign w:val="bottom"/>
            <w:hideMark/>
          </w:tcPr>
          <w:p w14:paraId="5C4B434E"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4E61F973"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0</w:t>
            </w:r>
          </w:p>
        </w:tc>
        <w:tc>
          <w:tcPr>
            <w:tcW w:w="0" w:type="auto"/>
            <w:tcBorders>
              <w:top w:val="nil"/>
              <w:left w:val="nil"/>
              <w:bottom w:val="nil"/>
              <w:right w:val="nil"/>
            </w:tcBorders>
            <w:noWrap/>
            <w:vAlign w:val="bottom"/>
            <w:hideMark/>
          </w:tcPr>
          <w:p w14:paraId="1FABA31F" w14:textId="77777777" w:rsidR="00A81863" w:rsidRPr="00B5130F" w:rsidRDefault="00A81863" w:rsidP="00520C9E">
            <w:pPr>
              <w:spacing w:after="0" w:line="240" w:lineRule="auto"/>
              <w:jc w:val="right"/>
              <w:rPr>
                <w:rFonts w:ascii="Calibri" w:eastAsia="Times New Roman" w:hAnsi="Calibri" w:cs="Calibri"/>
                <w:color w:val="000000"/>
                <w:sz w:val="16"/>
                <w:szCs w:val="16"/>
                <w:lang w:eastAsia="da-DK"/>
              </w:rPr>
            </w:pPr>
            <w:r w:rsidRPr="00B5130F">
              <w:rPr>
                <w:rFonts w:ascii="Calibri" w:eastAsia="Times New Roman" w:hAnsi="Calibri" w:cs="Calibri"/>
                <w:color w:val="000000"/>
                <w:sz w:val="16"/>
                <w:szCs w:val="16"/>
                <w:lang w:eastAsia="da-DK"/>
              </w:rPr>
              <w:t>117</w:t>
            </w:r>
          </w:p>
        </w:tc>
      </w:tr>
    </w:tbl>
    <w:p w14:paraId="5786D2FD" w14:textId="497725E1" w:rsidR="00A81863" w:rsidRDefault="00A81863" w:rsidP="00A81863">
      <w:pPr>
        <w:rPr>
          <w:b/>
          <w:bCs/>
          <w:i/>
          <w:iCs/>
          <w:u w:val="single"/>
        </w:rPr>
      </w:pPr>
    </w:p>
    <w:p w14:paraId="6A592559" w14:textId="77777777" w:rsidR="00A81863" w:rsidRDefault="00A81863" w:rsidP="00A81863">
      <w:pPr>
        <w:rPr>
          <w:b/>
          <w:bCs/>
          <w:i/>
          <w:iCs/>
          <w:u w:val="single"/>
        </w:rPr>
      </w:pPr>
      <w:r>
        <w:rPr>
          <w:b/>
          <w:bCs/>
          <w:i/>
          <w:iCs/>
          <w:u w:val="single"/>
        </w:rPr>
        <w:t>Allike</w:t>
      </w:r>
      <w:r w:rsidRPr="00D17B6C">
        <w:rPr>
          <w:b/>
          <w:bCs/>
          <w:i/>
          <w:iCs/>
          <w:u w:val="single"/>
        </w:rPr>
        <w: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663B0348" w14:textId="77777777" w:rsidTr="00520C9E">
        <w:trPr>
          <w:trHeight w:val="300"/>
        </w:trPr>
        <w:tc>
          <w:tcPr>
            <w:tcW w:w="2258" w:type="dxa"/>
            <w:shd w:val="clear" w:color="000000" w:fill="9BC2E6"/>
          </w:tcPr>
          <w:p w14:paraId="78FAC7AE"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47CB642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60CF303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0779C9A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2B1EEFC9" w14:textId="77777777" w:rsidTr="00520C9E">
        <w:trPr>
          <w:trHeight w:val="300"/>
        </w:trPr>
        <w:tc>
          <w:tcPr>
            <w:tcW w:w="2258" w:type="dxa"/>
          </w:tcPr>
          <w:p w14:paraId="00F9D0A7" w14:textId="77777777" w:rsidR="00A81863" w:rsidRPr="00F07EFB" w:rsidRDefault="00A81863" w:rsidP="00520C9E">
            <w:pPr>
              <w:spacing w:after="0" w:line="240" w:lineRule="auto"/>
              <w:rPr>
                <w:rFonts w:ascii="Calibri" w:eastAsia="Times New Roman" w:hAnsi="Calibri" w:cs="Calibri"/>
                <w:color w:val="000000"/>
                <w:lang w:eastAsia="da-DK"/>
              </w:rPr>
            </w:pPr>
            <w:r w:rsidRPr="007F7FBA">
              <w:t>Allike</w:t>
            </w:r>
          </w:p>
        </w:tc>
        <w:tc>
          <w:tcPr>
            <w:tcW w:w="945" w:type="dxa"/>
            <w:noWrap/>
            <w:hideMark/>
          </w:tcPr>
          <w:p w14:paraId="0AC654F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F7FBA">
              <w:t>17</w:t>
            </w:r>
            <w:r>
              <w:t>.</w:t>
            </w:r>
            <w:r w:rsidRPr="007F7FBA">
              <w:t>051</w:t>
            </w:r>
          </w:p>
        </w:tc>
        <w:tc>
          <w:tcPr>
            <w:tcW w:w="945" w:type="dxa"/>
            <w:noWrap/>
            <w:hideMark/>
          </w:tcPr>
          <w:p w14:paraId="75B52C7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F7FBA">
              <w:t>33</w:t>
            </w:r>
            <w:r>
              <w:t>.</w:t>
            </w:r>
            <w:r w:rsidRPr="007F7FBA">
              <w:t>098</w:t>
            </w:r>
          </w:p>
        </w:tc>
        <w:tc>
          <w:tcPr>
            <w:tcW w:w="945" w:type="dxa"/>
            <w:noWrap/>
            <w:hideMark/>
          </w:tcPr>
          <w:p w14:paraId="4278B0A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F7FBA">
              <w:t>30</w:t>
            </w:r>
            <w:r>
              <w:t>.</w:t>
            </w:r>
            <w:r w:rsidRPr="007F7FBA">
              <w:t>771</w:t>
            </w:r>
          </w:p>
        </w:tc>
      </w:tr>
    </w:tbl>
    <w:p w14:paraId="5CE1AD10" w14:textId="77777777" w:rsidR="00A81863" w:rsidRDefault="00A81863" w:rsidP="00A81863">
      <w:pPr>
        <w:rPr>
          <w:b/>
          <w:bCs/>
          <w:i/>
          <w:iCs/>
          <w:u w:val="single"/>
        </w:rPr>
      </w:pPr>
    </w:p>
    <w:p w14:paraId="58B91DBF" w14:textId="77777777" w:rsidR="00A81863" w:rsidRDefault="00A81863" w:rsidP="00A81863">
      <w:pPr>
        <w:rPr>
          <w:b/>
          <w:bCs/>
          <w:i/>
          <w:iCs/>
          <w:u w:val="single"/>
        </w:rPr>
      </w:pPr>
      <w:r>
        <w:rPr>
          <w:noProof/>
        </w:rPr>
        <w:drawing>
          <wp:inline distT="0" distB="0" distL="0" distR="0" wp14:anchorId="1E927233" wp14:editId="7333D675">
            <wp:extent cx="4752000" cy="3132000"/>
            <wp:effectExtent l="0" t="0" r="10795" b="11430"/>
            <wp:docPr id="438723228" name="Diagram 1">
              <a:extLst xmlns:a="http://schemas.openxmlformats.org/drawingml/2006/main">
                <a:ext uri="{FF2B5EF4-FFF2-40B4-BE49-F238E27FC236}">
                  <a16:creationId xmlns:a16="http://schemas.microsoft.com/office/drawing/2014/main" id="{8C4E3F4E-605A-4B98-8E71-384B956B49C0}"/>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0B7078C" w14:textId="77777777" w:rsidR="00A81863" w:rsidRDefault="00A81863" w:rsidP="00A81863">
      <w:r>
        <w:t>Den blå stiplede kurve viser Allikens trækforløb over 3 sæsoner. Trækket kulminerer medio oktober - ultimo oktober, men ind i november ses stadig godt træk.</w:t>
      </w:r>
    </w:p>
    <w:p w14:paraId="18A95390" w14:textId="77777777" w:rsidR="00A81863" w:rsidRDefault="00A81863" w:rsidP="00A81863">
      <w:pPr>
        <w:rPr>
          <w:b/>
          <w:bCs/>
          <w:i/>
          <w:iCs/>
          <w:u w:val="single"/>
        </w:rPr>
      </w:pPr>
      <w:r>
        <w:rPr>
          <w:b/>
          <w:bCs/>
          <w:i/>
          <w:iCs/>
          <w:u w:val="single"/>
        </w:rPr>
        <w:br w:type="page"/>
      </w:r>
    </w:p>
    <w:p w14:paraId="32F77CA7" w14:textId="77777777" w:rsidR="00A81863" w:rsidRDefault="00A81863" w:rsidP="00A81863">
      <w:pPr>
        <w:rPr>
          <w:b/>
          <w:bCs/>
          <w:i/>
          <w:iCs/>
          <w:u w:val="single"/>
        </w:rPr>
      </w:pPr>
      <w:r w:rsidRPr="00D17B6C">
        <w:rPr>
          <w:b/>
          <w:bCs/>
          <w:i/>
          <w:iCs/>
          <w:u w:val="single"/>
        </w:rPr>
        <w:t>Landsvale.</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2AFC37B5" w14:textId="77777777" w:rsidTr="00520C9E">
        <w:trPr>
          <w:trHeight w:val="300"/>
        </w:trPr>
        <w:tc>
          <w:tcPr>
            <w:tcW w:w="2258" w:type="dxa"/>
            <w:shd w:val="clear" w:color="000000" w:fill="9BC2E6"/>
          </w:tcPr>
          <w:p w14:paraId="5B75D521"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527E313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4E342B0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4264AAE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2454CBD4" w14:textId="77777777" w:rsidTr="00520C9E">
        <w:trPr>
          <w:trHeight w:val="300"/>
        </w:trPr>
        <w:tc>
          <w:tcPr>
            <w:tcW w:w="2258" w:type="dxa"/>
          </w:tcPr>
          <w:p w14:paraId="28F1D68C"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Landsvale</w:t>
            </w:r>
          </w:p>
        </w:tc>
        <w:tc>
          <w:tcPr>
            <w:tcW w:w="945" w:type="dxa"/>
            <w:noWrap/>
            <w:hideMark/>
          </w:tcPr>
          <w:p w14:paraId="60C090C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4035D">
              <w:t>27</w:t>
            </w:r>
            <w:r>
              <w:t>.</w:t>
            </w:r>
            <w:r w:rsidRPr="0074035D">
              <w:t>005</w:t>
            </w:r>
          </w:p>
        </w:tc>
        <w:tc>
          <w:tcPr>
            <w:tcW w:w="945" w:type="dxa"/>
            <w:noWrap/>
            <w:hideMark/>
          </w:tcPr>
          <w:p w14:paraId="567DF21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4035D">
              <w:t>32</w:t>
            </w:r>
            <w:r>
              <w:t>.</w:t>
            </w:r>
            <w:r w:rsidRPr="0074035D">
              <w:t>386</w:t>
            </w:r>
          </w:p>
        </w:tc>
        <w:tc>
          <w:tcPr>
            <w:tcW w:w="945" w:type="dxa"/>
            <w:noWrap/>
            <w:hideMark/>
          </w:tcPr>
          <w:p w14:paraId="38BC2143"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74035D">
              <w:t>21</w:t>
            </w:r>
            <w:r>
              <w:t>.</w:t>
            </w:r>
            <w:r w:rsidRPr="0074035D">
              <w:t>829</w:t>
            </w:r>
          </w:p>
        </w:tc>
      </w:tr>
    </w:tbl>
    <w:p w14:paraId="641C383D" w14:textId="77777777" w:rsidR="00A81863" w:rsidRDefault="00A81863" w:rsidP="00A81863"/>
    <w:p w14:paraId="29A66D27" w14:textId="77777777" w:rsidR="00A81863" w:rsidRDefault="00A81863" w:rsidP="00A81863">
      <w:r>
        <w:rPr>
          <w:noProof/>
        </w:rPr>
        <w:drawing>
          <wp:inline distT="0" distB="0" distL="0" distR="0" wp14:anchorId="26B72EBB" wp14:editId="5C8888E2">
            <wp:extent cx="4752000" cy="3132000"/>
            <wp:effectExtent l="0" t="0" r="10795" b="11430"/>
            <wp:docPr id="32" name="Diagram 32">
              <a:extLst xmlns:a="http://schemas.openxmlformats.org/drawingml/2006/main">
                <a:ext uri="{FF2B5EF4-FFF2-40B4-BE49-F238E27FC236}">
                  <a16:creationId xmlns:a16="http://schemas.microsoft.com/office/drawing/2014/main" id="{34E1BC08-50EB-4CCB-8347-C3B34DEFD67D}"/>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0B647B5" w14:textId="77777777" w:rsidR="00A81863" w:rsidRDefault="00A81863" w:rsidP="00A81863">
      <w:r>
        <w:rPr>
          <w:b/>
          <w:bCs/>
        </w:rPr>
        <w:t>Landsvalens</w:t>
      </w:r>
      <w:r>
        <w:t xml:space="preserve"> trækforløb over 3 sæsoner viser kulmination i september.</w:t>
      </w:r>
    </w:p>
    <w:p w14:paraId="1BE9E317" w14:textId="77777777" w:rsidR="00A81863" w:rsidRDefault="00A81863" w:rsidP="00A81863">
      <w:r>
        <w:br w:type="page"/>
      </w:r>
    </w:p>
    <w:p w14:paraId="76B9B867" w14:textId="77777777" w:rsidR="00A81863" w:rsidRDefault="00A81863" w:rsidP="00A81863">
      <w:pPr>
        <w:rPr>
          <w:b/>
          <w:bCs/>
          <w:i/>
          <w:iCs/>
          <w:u w:val="single"/>
        </w:rPr>
      </w:pPr>
      <w:r w:rsidRPr="00DA33B4">
        <w:rPr>
          <w:b/>
          <w:bCs/>
          <w:i/>
          <w:iCs/>
          <w:u w:val="single"/>
        </w:rPr>
        <w:t>Gul Vipstjert.</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5DBD602C" w14:textId="77777777" w:rsidTr="00520C9E">
        <w:trPr>
          <w:trHeight w:val="300"/>
        </w:trPr>
        <w:tc>
          <w:tcPr>
            <w:tcW w:w="2258" w:type="dxa"/>
            <w:shd w:val="clear" w:color="000000" w:fill="9BC2E6"/>
          </w:tcPr>
          <w:p w14:paraId="4DE43975"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477D2907"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279BBE1F"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1CD9772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2AA48B0F" w14:textId="77777777" w:rsidTr="00520C9E">
        <w:trPr>
          <w:trHeight w:val="300"/>
        </w:trPr>
        <w:tc>
          <w:tcPr>
            <w:tcW w:w="2258" w:type="dxa"/>
          </w:tcPr>
          <w:p w14:paraId="451F50A0"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Gul Vipstjert</w:t>
            </w:r>
          </w:p>
        </w:tc>
        <w:tc>
          <w:tcPr>
            <w:tcW w:w="945" w:type="dxa"/>
            <w:noWrap/>
            <w:hideMark/>
          </w:tcPr>
          <w:p w14:paraId="5D64DF64"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1D4586">
              <w:t>15</w:t>
            </w:r>
            <w:r>
              <w:t>.</w:t>
            </w:r>
            <w:r w:rsidRPr="001D4586">
              <w:t>277</w:t>
            </w:r>
          </w:p>
        </w:tc>
        <w:tc>
          <w:tcPr>
            <w:tcW w:w="945" w:type="dxa"/>
            <w:noWrap/>
            <w:hideMark/>
          </w:tcPr>
          <w:p w14:paraId="01DAF44C"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1D4586">
              <w:t>2</w:t>
            </w:r>
            <w:r>
              <w:t>.</w:t>
            </w:r>
            <w:r w:rsidRPr="001D4586">
              <w:t>275</w:t>
            </w:r>
          </w:p>
        </w:tc>
        <w:tc>
          <w:tcPr>
            <w:tcW w:w="945" w:type="dxa"/>
            <w:noWrap/>
            <w:hideMark/>
          </w:tcPr>
          <w:p w14:paraId="47DAA97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1D4586">
              <w:t>3</w:t>
            </w:r>
            <w:r>
              <w:t>.</w:t>
            </w:r>
            <w:r w:rsidRPr="001D4586">
              <w:t>948</w:t>
            </w:r>
          </w:p>
        </w:tc>
      </w:tr>
    </w:tbl>
    <w:p w14:paraId="057791D9" w14:textId="77777777" w:rsidR="00A81863" w:rsidRDefault="00A81863" w:rsidP="00A81863">
      <w:pPr>
        <w:rPr>
          <w:b/>
          <w:bCs/>
        </w:rPr>
      </w:pPr>
    </w:p>
    <w:p w14:paraId="5722EBAD" w14:textId="77777777" w:rsidR="00A81863" w:rsidRDefault="00A81863" w:rsidP="00A81863">
      <w:pPr>
        <w:rPr>
          <w:b/>
          <w:bCs/>
        </w:rPr>
      </w:pPr>
      <w:r>
        <w:rPr>
          <w:noProof/>
        </w:rPr>
        <w:drawing>
          <wp:inline distT="0" distB="0" distL="0" distR="0" wp14:anchorId="7CF834D8" wp14:editId="59102E24">
            <wp:extent cx="4752000" cy="3132000"/>
            <wp:effectExtent l="0" t="0" r="10795" b="11430"/>
            <wp:docPr id="33" name="Diagram 33">
              <a:extLst xmlns:a="http://schemas.openxmlformats.org/drawingml/2006/main">
                <a:ext uri="{FF2B5EF4-FFF2-40B4-BE49-F238E27FC236}">
                  <a16:creationId xmlns:a16="http://schemas.microsoft.com/office/drawing/2014/main" id="{973FA88F-6E4E-49B5-BA92-23C282274E2D}"/>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1B82E60" w14:textId="77777777" w:rsidR="00A81863" w:rsidRDefault="00A81863" w:rsidP="00A81863">
      <w:pPr>
        <w:rPr>
          <w:b/>
          <w:bCs/>
        </w:rPr>
      </w:pPr>
      <w:r>
        <w:t xml:space="preserve">Den blå kurve viser </w:t>
      </w:r>
      <w:r>
        <w:rPr>
          <w:b/>
          <w:bCs/>
        </w:rPr>
        <w:t xml:space="preserve">Gul Vipstjerts </w:t>
      </w:r>
      <w:r>
        <w:t>trækforløb over 3 sæsoner. Der overnatter ofte hundrede- eller tusindvis af vipstjerter i tagrørene i Gulstav Mose og Keldsnor. Men det kan være vanskeligt at høre / se fuglene, når de flyver sydpå om morgenen. Jeg tror, at jeg overser mange.</w:t>
      </w:r>
    </w:p>
    <w:p w14:paraId="41D8139C" w14:textId="77777777" w:rsidR="00A81863" w:rsidRDefault="00A81863" w:rsidP="00A81863">
      <w:pPr>
        <w:rPr>
          <w:b/>
          <w:bCs/>
        </w:rPr>
      </w:pPr>
      <w:r>
        <w:rPr>
          <w:b/>
          <w:bCs/>
        </w:rPr>
        <w:br w:type="page"/>
      </w:r>
    </w:p>
    <w:p w14:paraId="19750F88" w14:textId="77777777" w:rsidR="00A81863" w:rsidRDefault="00A81863" w:rsidP="00A81863">
      <w:pPr>
        <w:rPr>
          <w:b/>
          <w:bCs/>
          <w:i/>
          <w:iCs/>
          <w:u w:val="single"/>
        </w:rPr>
      </w:pPr>
      <w:r w:rsidRPr="00026637">
        <w:rPr>
          <w:b/>
          <w:bCs/>
          <w:i/>
          <w:iCs/>
          <w:u w:val="single"/>
        </w:rPr>
        <w:t>Bogfinke/Kvækerfinke.</w:t>
      </w:r>
    </w:p>
    <w:tbl>
      <w:tblPr>
        <w:tblW w:w="5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1134"/>
        <w:gridCol w:w="921"/>
        <w:gridCol w:w="922"/>
      </w:tblGrid>
      <w:tr w:rsidR="00A81863" w:rsidRPr="00F07EFB" w14:paraId="1D9375BE" w14:textId="77777777" w:rsidTr="00520C9E">
        <w:trPr>
          <w:trHeight w:val="300"/>
        </w:trPr>
        <w:tc>
          <w:tcPr>
            <w:tcW w:w="2258" w:type="dxa"/>
            <w:shd w:val="clear" w:color="000000" w:fill="9BC2E6"/>
          </w:tcPr>
          <w:p w14:paraId="3AE18F4D"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1134" w:type="dxa"/>
            <w:shd w:val="clear" w:color="000000" w:fill="9BC2E6"/>
            <w:noWrap/>
            <w:vAlign w:val="bottom"/>
            <w:hideMark/>
          </w:tcPr>
          <w:p w14:paraId="7A434DF8"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21" w:type="dxa"/>
            <w:shd w:val="clear" w:color="000000" w:fill="9BC2E6"/>
            <w:noWrap/>
            <w:vAlign w:val="bottom"/>
            <w:hideMark/>
          </w:tcPr>
          <w:p w14:paraId="03130A8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22" w:type="dxa"/>
            <w:shd w:val="clear" w:color="000000" w:fill="9BC2E6"/>
            <w:noWrap/>
            <w:vAlign w:val="bottom"/>
            <w:hideMark/>
          </w:tcPr>
          <w:p w14:paraId="0C867717"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72767188" w14:textId="77777777" w:rsidTr="00520C9E">
        <w:trPr>
          <w:trHeight w:val="300"/>
        </w:trPr>
        <w:tc>
          <w:tcPr>
            <w:tcW w:w="2258" w:type="dxa"/>
          </w:tcPr>
          <w:p w14:paraId="3D18AFF7"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Bogfinke/Kvækerfinke</w:t>
            </w:r>
          </w:p>
        </w:tc>
        <w:tc>
          <w:tcPr>
            <w:tcW w:w="1134" w:type="dxa"/>
            <w:noWrap/>
            <w:hideMark/>
          </w:tcPr>
          <w:p w14:paraId="772358E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DD2">
              <w:t>1</w:t>
            </w:r>
            <w:r>
              <w:t>.</w:t>
            </w:r>
            <w:r w:rsidRPr="00586DD2">
              <w:t>353</w:t>
            </w:r>
            <w:r>
              <w:t>.</w:t>
            </w:r>
            <w:r w:rsidRPr="00586DD2">
              <w:t>931</w:t>
            </w:r>
          </w:p>
        </w:tc>
        <w:tc>
          <w:tcPr>
            <w:tcW w:w="921" w:type="dxa"/>
            <w:noWrap/>
            <w:hideMark/>
          </w:tcPr>
          <w:p w14:paraId="22177B7A"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DD2">
              <w:t>779</w:t>
            </w:r>
            <w:r>
              <w:t>.</w:t>
            </w:r>
            <w:r w:rsidRPr="00586DD2">
              <w:t>326</w:t>
            </w:r>
          </w:p>
        </w:tc>
        <w:tc>
          <w:tcPr>
            <w:tcW w:w="922" w:type="dxa"/>
            <w:noWrap/>
            <w:hideMark/>
          </w:tcPr>
          <w:p w14:paraId="79E8C91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586DD2">
              <w:t>683</w:t>
            </w:r>
            <w:r>
              <w:t>.</w:t>
            </w:r>
            <w:r w:rsidRPr="00586DD2">
              <w:t>515</w:t>
            </w:r>
          </w:p>
        </w:tc>
      </w:tr>
    </w:tbl>
    <w:p w14:paraId="44EE5F06" w14:textId="77777777" w:rsidR="00A81863" w:rsidRPr="00F27956" w:rsidRDefault="00A81863" w:rsidP="00A81863"/>
    <w:p w14:paraId="07C04352" w14:textId="77777777" w:rsidR="00A81863" w:rsidRDefault="00A81863" w:rsidP="00A81863">
      <w:r>
        <w:rPr>
          <w:noProof/>
        </w:rPr>
        <w:drawing>
          <wp:inline distT="0" distB="0" distL="0" distR="0" wp14:anchorId="5CC6F5AA" wp14:editId="57CB6BC0">
            <wp:extent cx="4759200" cy="3132000"/>
            <wp:effectExtent l="0" t="0" r="3810" b="11430"/>
            <wp:docPr id="34" name="Diagram 34">
              <a:extLst xmlns:a="http://schemas.openxmlformats.org/drawingml/2006/main">
                <a:ext uri="{FF2B5EF4-FFF2-40B4-BE49-F238E27FC236}">
                  <a16:creationId xmlns:a16="http://schemas.microsoft.com/office/drawing/2014/main" id="{44A0DBAD-C513-4ED6-BF94-2E12FB6A60A1}"/>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75E367F8" w14:textId="77777777" w:rsidR="00A81863" w:rsidRDefault="00A81863" w:rsidP="00A81863">
      <w:r w:rsidRPr="00AD0D71">
        <w:t xml:space="preserve">Generelt prøver vi ikke at skelne mellem </w:t>
      </w:r>
      <w:r>
        <w:rPr>
          <w:b/>
          <w:bCs/>
        </w:rPr>
        <w:t xml:space="preserve">Bog- og Kvækerfinker. </w:t>
      </w:r>
      <w:r>
        <w:t>De tælles på gode dage ved hjælp af ”minuttællinger”, f.eks. 2 gange i timen á 3 minutter over et fast punkt. Da fuglene ofte kommer kontinuerligt ud på en bred front både lavt og relativt højt, må der tit tælles over to punkter. Der bruges derfor meget tid på at tælle dem, tit og ofte 12 minutter hver time! Desuden oplever vi store forskelle, når flere observatører forsøgsmæssigt tæller samtidigt. Tallene er altså forbundet med en stor usikkerhed.</w:t>
      </w:r>
    </w:p>
    <w:p w14:paraId="3018845D" w14:textId="77777777" w:rsidR="00A81863" w:rsidRDefault="00A81863" w:rsidP="00A81863">
      <w:r>
        <w:br w:type="page"/>
      </w:r>
    </w:p>
    <w:p w14:paraId="379AB396" w14:textId="77777777" w:rsidR="00A81863" w:rsidRDefault="00A81863" w:rsidP="00A81863">
      <w:pPr>
        <w:rPr>
          <w:b/>
          <w:bCs/>
          <w:i/>
          <w:iCs/>
          <w:u w:val="single"/>
        </w:rPr>
      </w:pPr>
      <w:r w:rsidRPr="001310B8">
        <w:rPr>
          <w:b/>
          <w:bCs/>
          <w:i/>
          <w:iCs/>
          <w:u w:val="single"/>
        </w:rPr>
        <w:t>Grønsisken.</w:t>
      </w:r>
    </w:p>
    <w:tbl>
      <w:tblPr>
        <w:tblW w:w="50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945"/>
        <w:gridCol w:w="945"/>
        <w:gridCol w:w="945"/>
      </w:tblGrid>
      <w:tr w:rsidR="00A81863" w:rsidRPr="00F07EFB" w14:paraId="1817FCAB" w14:textId="77777777" w:rsidTr="00520C9E">
        <w:trPr>
          <w:trHeight w:val="300"/>
        </w:trPr>
        <w:tc>
          <w:tcPr>
            <w:tcW w:w="2258" w:type="dxa"/>
            <w:shd w:val="clear" w:color="000000" w:fill="9BC2E6"/>
          </w:tcPr>
          <w:p w14:paraId="44E84620" w14:textId="77777777" w:rsidR="00A81863" w:rsidRPr="004E78CB" w:rsidRDefault="00A81863" w:rsidP="00520C9E">
            <w:pPr>
              <w:spacing w:after="0" w:line="240" w:lineRule="auto"/>
              <w:rPr>
                <w:rFonts w:ascii="Calibri" w:eastAsia="Times New Roman" w:hAnsi="Calibri" w:cs="Calibri"/>
                <w:b/>
                <w:bCs/>
                <w:color w:val="000000"/>
                <w:lang w:eastAsia="da-DK"/>
              </w:rPr>
            </w:pPr>
            <w:r>
              <w:rPr>
                <w:rFonts w:ascii="Calibri" w:eastAsia="Times New Roman" w:hAnsi="Calibri" w:cs="Calibri"/>
                <w:b/>
                <w:bCs/>
                <w:color w:val="000000"/>
                <w:lang w:eastAsia="da-DK"/>
              </w:rPr>
              <w:t>Sydlangeland</w:t>
            </w:r>
          </w:p>
        </w:tc>
        <w:tc>
          <w:tcPr>
            <w:tcW w:w="945" w:type="dxa"/>
            <w:shd w:val="clear" w:color="000000" w:fill="9BC2E6"/>
            <w:noWrap/>
            <w:vAlign w:val="bottom"/>
            <w:hideMark/>
          </w:tcPr>
          <w:p w14:paraId="1DD72227"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2020</w:t>
            </w:r>
          </w:p>
        </w:tc>
        <w:tc>
          <w:tcPr>
            <w:tcW w:w="945" w:type="dxa"/>
            <w:shd w:val="clear" w:color="000000" w:fill="9BC2E6"/>
            <w:noWrap/>
            <w:vAlign w:val="bottom"/>
            <w:hideMark/>
          </w:tcPr>
          <w:p w14:paraId="6145F48D"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2021</w:t>
            </w:r>
          </w:p>
        </w:tc>
        <w:tc>
          <w:tcPr>
            <w:tcW w:w="945" w:type="dxa"/>
            <w:shd w:val="clear" w:color="000000" w:fill="9BC2E6"/>
            <w:noWrap/>
            <w:vAlign w:val="bottom"/>
            <w:hideMark/>
          </w:tcPr>
          <w:p w14:paraId="53C3C2E0"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F07EFB">
              <w:rPr>
                <w:rFonts w:ascii="Calibri" w:eastAsia="Times New Roman" w:hAnsi="Calibri" w:cs="Calibri"/>
                <w:color w:val="000000"/>
                <w:lang w:eastAsia="da-DK"/>
              </w:rPr>
              <w:t>2022</w:t>
            </w:r>
          </w:p>
        </w:tc>
      </w:tr>
      <w:tr w:rsidR="00A81863" w:rsidRPr="00F07EFB" w14:paraId="5BC62E6C" w14:textId="77777777" w:rsidTr="00520C9E">
        <w:trPr>
          <w:trHeight w:val="300"/>
        </w:trPr>
        <w:tc>
          <w:tcPr>
            <w:tcW w:w="2258" w:type="dxa"/>
          </w:tcPr>
          <w:p w14:paraId="6B44F82C" w14:textId="77777777" w:rsidR="00A81863" w:rsidRPr="00F07EFB" w:rsidRDefault="00A81863" w:rsidP="00520C9E">
            <w:pPr>
              <w:spacing w:after="0" w:line="240" w:lineRule="auto"/>
              <w:rPr>
                <w:rFonts w:ascii="Calibri" w:eastAsia="Times New Roman" w:hAnsi="Calibri" w:cs="Calibri"/>
                <w:color w:val="000000"/>
                <w:lang w:eastAsia="da-DK"/>
              </w:rPr>
            </w:pPr>
            <w:r>
              <w:rPr>
                <w:rFonts w:ascii="Calibri" w:eastAsia="Times New Roman" w:hAnsi="Calibri" w:cs="Calibri"/>
                <w:color w:val="000000"/>
                <w:lang w:eastAsia="da-DK"/>
              </w:rPr>
              <w:t>Grønsisken</w:t>
            </w:r>
          </w:p>
        </w:tc>
        <w:tc>
          <w:tcPr>
            <w:tcW w:w="945" w:type="dxa"/>
            <w:noWrap/>
            <w:hideMark/>
          </w:tcPr>
          <w:p w14:paraId="4FF197D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05AB">
              <w:t>12</w:t>
            </w:r>
            <w:r>
              <w:t>.</w:t>
            </w:r>
            <w:r w:rsidRPr="00BD05AB">
              <w:t>863</w:t>
            </w:r>
          </w:p>
        </w:tc>
        <w:tc>
          <w:tcPr>
            <w:tcW w:w="945" w:type="dxa"/>
            <w:noWrap/>
            <w:hideMark/>
          </w:tcPr>
          <w:p w14:paraId="025ABD4B"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05AB">
              <w:t>20</w:t>
            </w:r>
            <w:r>
              <w:t>.</w:t>
            </w:r>
            <w:r w:rsidRPr="00BD05AB">
              <w:t>351</w:t>
            </w:r>
          </w:p>
        </w:tc>
        <w:tc>
          <w:tcPr>
            <w:tcW w:w="945" w:type="dxa"/>
            <w:noWrap/>
            <w:hideMark/>
          </w:tcPr>
          <w:p w14:paraId="6E1CA3D6" w14:textId="77777777" w:rsidR="00A81863" w:rsidRPr="00F07EFB" w:rsidRDefault="00A81863" w:rsidP="00520C9E">
            <w:pPr>
              <w:spacing w:after="0" w:line="240" w:lineRule="auto"/>
              <w:jc w:val="right"/>
              <w:rPr>
                <w:rFonts w:ascii="Calibri" w:eastAsia="Times New Roman" w:hAnsi="Calibri" w:cs="Calibri"/>
                <w:color w:val="000000"/>
                <w:lang w:eastAsia="da-DK"/>
              </w:rPr>
            </w:pPr>
            <w:r w:rsidRPr="00BD05AB">
              <w:t>16</w:t>
            </w:r>
            <w:r>
              <w:t>.</w:t>
            </w:r>
            <w:r w:rsidRPr="00BD05AB">
              <w:t>286</w:t>
            </w:r>
          </w:p>
        </w:tc>
      </w:tr>
    </w:tbl>
    <w:p w14:paraId="5CEFC25E" w14:textId="77777777" w:rsidR="00A81863" w:rsidRPr="00F27956" w:rsidRDefault="00A81863" w:rsidP="00A81863"/>
    <w:p w14:paraId="750087E2" w14:textId="77777777" w:rsidR="00A81863" w:rsidRDefault="00A81863" w:rsidP="00A81863">
      <w:r>
        <w:rPr>
          <w:noProof/>
        </w:rPr>
        <w:drawing>
          <wp:inline distT="0" distB="0" distL="0" distR="0" wp14:anchorId="31F17B4B" wp14:editId="1813BE38">
            <wp:extent cx="4752000" cy="3132000"/>
            <wp:effectExtent l="0" t="0" r="10795" b="11430"/>
            <wp:docPr id="35" name="Diagram 35">
              <a:extLst xmlns:a="http://schemas.openxmlformats.org/drawingml/2006/main">
                <a:ext uri="{FF2B5EF4-FFF2-40B4-BE49-F238E27FC236}">
                  <a16:creationId xmlns:a16="http://schemas.microsoft.com/office/drawing/2014/main" id="{B4138F75-2169-4720-8084-F86C44C162F2}"/>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3069CCFB" w14:textId="77777777" w:rsidR="00A81863" w:rsidRDefault="00A81863" w:rsidP="00A81863">
      <w:pPr>
        <w:rPr>
          <w:b/>
          <w:bCs/>
        </w:rPr>
      </w:pPr>
      <w:r w:rsidRPr="00C74897">
        <w:t xml:space="preserve">Trækket af </w:t>
      </w:r>
      <w:r w:rsidRPr="00904F5F">
        <w:rPr>
          <w:b/>
          <w:bCs/>
        </w:rPr>
        <w:t>G</w:t>
      </w:r>
      <w:r>
        <w:rPr>
          <w:b/>
          <w:bCs/>
        </w:rPr>
        <w:t>rønsisken</w:t>
      </w:r>
      <w:r w:rsidRPr="00C74897">
        <w:t xml:space="preserve"> starter </w:t>
      </w:r>
      <w:r>
        <w:t>nogle år så småt</w:t>
      </w:r>
      <w:r w:rsidRPr="00C74897">
        <w:t xml:space="preserve"> i juli måned</w:t>
      </w:r>
      <w:r>
        <w:t>, men kulminationen er ultimo september – primo oktober.</w:t>
      </w:r>
    </w:p>
    <w:p w14:paraId="65E997F7" w14:textId="77777777" w:rsidR="00A81863" w:rsidRDefault="00A81863" w:rsidP="00A81863">
      <w:pPr>
        <w:rPr>
          <w:b/>
          <w:bCs/>
        </w:rPr>
      </w:pPr>
    </w:p>
    <w:p w14:paraId="7194F195" w14:textId="6CF18E47" w:rsidR="00D249E1" w:rsidRDefault="00D249E1" w:rsidP="00A81863">
      <w:pPr>
        <w:rPr>
          <w:b/>
          <w:bCs/>
        </w:rPr>
      </w:pPr>
      <w:hyperlink r:id="rId44" w:history="1">
        <w:r w:rsidRPr="000E3275">
          <w:rPr>
            <w:rStyle w:val="Hyperlink"/>
            <w:b/>
            <w:bCs/>
          </w:rPr>
          <w:t>Link til rapport på DOF-fyn</w:t>
        </w:r>
        <w:r w:rsidR="000E3275" w:rsidRPr="000E3275">
          <w:rPr>
            <w:rStyle w:val="Hyperlink"/>
            <w:b/>
            <w:bCs/>
          </w:rPr>
          <w:t>.</w:t>
        </w:r>
      </w:hyperlink>
    </w:p>
    <w:sectPr w:rsidR="00D249E1" w:rsidSect="00DC5019">
      <w:headerReference w:type="even" r:id="rId45"/>
      <w:headerReference w:type="default" r:id="rId46"/>
      <w:footerReference w:type="even" r:id="rId47"/>
      <w:footerReference w:type="default" r:id="rId48"/>
      <w:headerReference w:type="first" r:id="rId49"/>
      <w:footerReference w:type="first" r:id="rId50"/>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E0A4" w14:textId="77777777" w:rsidR="009F784F" w:rsidRDefault="009F784F" w:rsidP="00680FC7">
      <w:pPr>
        <w:spacing w:after="0" w:line="240" w:lineRule="auto"/>
      </w:pPr>
      <w:r>
        <w:separator/>
      </w:r>
    </w:p>
  </w:endnote>
  <w:endnote w:type="continuationSeparator" w:id="0">
    <w:p w14:paraId="1E7E7AF9" w14:textId="77777777" w:rsidR="009F784F" w:rsidRDefault="009F784F" w:rsidP="00680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70BC4" w14:textId="77777777" w:rsidR="00C4339F" w:rsidRDefault="00C4339F">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FE65" w14:textId="77777777" w:rsidR="00C4339F" w:rsidRDefault="00C4339F">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2958B" w14:textId="77777777" w:rsidR="00C4339F" w:rsidRDefault="00C4339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1E18" w14:textId="77777777" w:rsidR="009F784F" w:rsidRDefault="009F784F" w:rsidP="00680FC7">
      <w:pPr>
        <w:spacing w:after="0" w:line="240" w:lineRule="auto"/>
      </w:pPr>
      <w:r>
        <w:separator/>
      </w:r>
    </w:p>
  </w:footnote>
  <w:footnote w:type="continuationSeparator" w:id="0">
    <w:p w14:paraId="2556EBFC" w14:textId="77777777" w:rsidR="009F784F" w:rsidRDefault="009F784F" w:rsidP="00680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6863" w14:textId="77777777" w:rsidR="00C4339F" w:rsidRDefault="00C4339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CD53" w14:textId="082A2047" w:rsidR="00536717" w:rsidRPr="00536717" w:rsidRDefault="00536717" w:rsidP="00536717">
    <w:pPr>
      <w:pStyle w:val="Sidehoved"/>
    </w:pPr>
    <w:r w:rsidRPr="00536717">
      <w:tab/>
      <w:t xml:space="preserve">Side </w:t>
    </w:r>
    <w:r w:rsidRPr="00536717">
      <w:fldChar w:fldCharType="begin"/>
    </w:r>
    <w:r w:rsidRPr="00536717">
      <w:instrText xml:space="preserve"> PAGE   \* MERGEFORMAT </w:instrText>
    </w:r>
    <w:r w:rsidRPr="00536717">
      <w:fldChar w:fldCharType="separate"/>
    </w:r>
    <w:r w:rsidRPr="00536717">
      <w:t>1</w:t>
    </w:r>
    <w:r w:rsidRPr="00536717">
      <w:fldChar w:fldCharType="end"/>
    </w:r>
    <w:r w:rsidR="00C4339F">
      <w:t xml:space="preserve"> af </w:t>
    </w:r>
    <w:fldSimple w:instr=" NUMPAGES   \* MERGEFORMAT ">
      <w:r w:rsidR="00C4339F">
        <w:rPr>
          <w:noProof/>
        </w:rPr>
        <w:t>28</w:t>
      </w:r>
    </w:fldSimple>
    <w:r w:rsidRPr="00536717">
      <w:tab/>
    </w:r>
    <w:sdt>
      <w:sdtPr>
        <w:alias w:val="Titel"/>
        <w:id w:val="45342792"/>
        <w:placeholder>
          <w:docPart w:val="C8367349B3E142EEB1AD7C9C65AE4FD8"/>
        </w:placeholder>
        <w:dataBinding w:prefixMappings="xmlns:ns0='http://purl.org/dc/elements/1.1/' xmlns:ns1='http://schemas.openxmlformats.org/package/2006/metadata/core-properties' " w:xpath="/ns1:coreProperties[1]/ns0:title[1]" w:storeItemID="{6C3C8BC8-F283-45AE-878A-BAB7291924A1}"/>
        <w:text/>
      </w:sdtPr>
      <w:sdtEndPr/>
      <w:sdtContent>
        <w:r>
          <w:t>Rapport efterår 2020-22</w:t>
        </w:r>
      </w:sdtContent>
    </w:sdt>
  </w:p>
  <w:p w14:paraId="0CD5D56D" w14:textId="123EB6FF" w:rsidR="00536717" w:rsidRPr="00536717" w:rsidRDefault="00536717" w:rsidP="00536717">
    <w:pPr>
      <w:pStyle w:val="Sidehoved"/>
    </w:pPr>
    <w:r w:rsidRPr="00536717">
      <w:tab/>
    </w:r>
    <w:r w:rsidRPr="00536717">
      <w:tab/>
    </w:r>
    <w:sdt>
      <w:sdtPr>
        <w:alias w:val="Forfatter"/>
        <w:id w:val="-1884938296"/>
        <w:placeholder>
          <w:docPart w:val="493E0C5D70D546C189A804062AFFA149"/>
        </w:placeholder>
        <w:dataBinding w:prefixMappings="xmlns:ns0='http://purl.org/dc/elements/1.1/' xmlns:ns1='http://schemas.openxmlformats.org/package/2006/metadata/core-properties' " w:xpath="/ns1:coreProperties[1]/ns0:creator[1]" w:storeItemID="{6C3C8BC8-F283-45AE-878A-BAB7291924A1}"/>
        <w:text/>
      </w:sdtPr>
      <w:sdtEndPr/>
      <w:sdtContent>
        <w:r w:rsidR="009151C2">
          <w:t>Frank Jensen-Hammer</w:t>
        </w:r>
      </w:sdtContent>
    </w:sdt>
  </w:p>
  <w:p w14:paraId="2623EF61" w14:textId="1AB32D12" w:rsidR="00680FC7" w:rsidRPr="00536717" w:rsidRDefault="00680FC7" w:rsidP="00536717">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4912" w14:textId="77777777" w:rsidR="00C4339F" w:rsidRDefault="00C4339F">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B0327C"/>
    <w:multiLevelType w:val="hybridMultilevel"/>
    <w:tmpl w:val="D3E23B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527B721F"/>
    <w:multiLevelType w:val="hybridMultilevel"/>
    <w:tmpl w:val="BC9050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8A20D75"/>
    <w:multiLevelType w:val="hybridMultilevel"/>
    <w:tmpl w:val="D504B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5BFF1C55"/>
    <w:multiLevelType w:val="hybridMultilevel"/>
    <w:tmpl w:val="5E60242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53506414">
    <w:abstractNumId w:val="1"/>
  </w:num>
  <w:num w:numId="2" w16cid:durableId="468135197">
    <w:abstractNumId w:val="3"/>
  </w:num>
  <w:num w:numId="3" w16cid:durableId="1388727268">
    <w:abstractNumId w:val="0"/>
  </w:num>
  <w:num w:numId="4" w16cid:durableId="796291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9FM0JRJpV4hTXmtqudTycUDXvJPcqiMG4DxJm2DYMdlDOHA9fBLNoHGIUAiD9PqjIYtG7ko8XcFSik0/i8iNkg==" w:salt="U9TsGPlEeu+aR/DsSuUcO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DF"/>
    <w:rsid w:val="000033B1"/>
    <w:rsid w:val="0001474C"/>
    <w:rsid w:val="000172E4"/>
    <w:rsid w:val="0001730F"/>
    <w:rsid w:val="00054AB2"/>
    <w:rsid w:val="00073B00"/>
    <w:rsid w:val="00087214"/>
    <w:rsid w:val="00094DA9"/>
    <w:rsid w:val="00096807"/>
    <w:rsid w:val="000B3EBC"/>
    <w:rsid w:val="000B677D"/>
    <w:rsid w:val="000C4F39"/>
    <w:rsid w:val="000E3275"/>
    <w:rsid w:val="000E43F4"/>
    <w:rsid w:val="000E66CC"/>
    <w:rsid w:val="000F6C3A"/>
    <w:rsid w:val="00134886"/>
    <w:rsid w:val="001548BA"/>
    <w:rsid w:val="00180DBB"/>
    <w:rsid w:val="00193D9A"/>
    <w:rsid w:val="001A061B"/>
    <w:rsid w:val="001A2018"/>
    <w:rsid w:val="001A4706"/>
    <w:rsid w:val="001A7CEF"/>
    <w:rsid w:val="001E6D69"/>
    <w:rsid w:val="0021247E"/>
    <w:rsid w:val="00227B5D"/>
    <w:rsid w:val="002353AC"/>
    <w:rsid w:val="00255B77"/>
    <w:rsid w:val="002625D7"/>
    <w:rsid w:val="00262F62"/>
    <w:rsid w:val="002712B6"/>
    <w:rsid w:val="002764F1"/>
    <w:rsid w:val="0029129C"/>
    <w:rsid w:val="002A2880"/>
    <w:rsid w:val="002D10C4"/>
    <w:rsid w:val="002D7045"/>
    <w:rsid w:val="002E40F2"/>
    <w:rsid w:val="003037B0"/>
    <w:rsid w:val="00320F0D"/>
    <w:rsid w:val="00325A38"/>
    <w:rsid w:val="00332C86"/>
    <w:rsid w:val="00361CE4"/>
    <w:rsid w:val="00383625"/>
    <w:rsid w:val="003972A8"/>
    <w:rsid w:val="003B206E"/>
    <w:rsid w:val="003D195A"/>
    <w:rsid w:val="003D7E32"/>
    <w:rsid w:val="003F1C9B"/>
    <w:rsid w:val="003F6B4D"/>
    <w:rsid w:val="00434543"/>
    <w:rsid w:val="00437705"/>
    <w:rsid w:val="00447E81"/>
    <w:rsid w:val="00457E87"/>
    <w:rsid w:val="004646DC"/>
    <w:rsid w:val="004765FF"/>
    <w:rsid w:val="00476F94"/>
    <w:rsid w:val="004774A0"/>
    <w:rsid w:val="004F03F1"/>
    <w:rsid w:val="004F24D3"/>
    <w:rsid w:val="004F7B66"/>
    <w:rsid w:val="005007D9"/>
    <w:rsid w:val="00511357"/>
    <w:rsid w:val="005121BF"/>
    <w:rsid w:val="00516465"/>
    <w:rsid w:val="00536717"/>
    <w:rsid w:val="00594E25"/>
    <w:rsid w:val="005C5D5F"/>
    <w:rsid w:val="005E756C"/>
    <w:rsid w:val="006003D8"/>
    <w:rsid w:val="006148CB"/>
    <w:rsid w:val="00616455"/>
    <w:rsid w:val="006201E8"/>
    <w:rsid w:val="00623AFA"/>
    <w:rsid w:val="00625C79"/>
    <w:rsid w:val="0063621C"/>
    <w:rsid w:val="006370DF"/>
    <w:rsid w:val="00637B06"/>
    <w:rsid w:val="00680FC7"/>
    <w:rsid w:val="006829AB"/>
    <w:rsid w:val="006D05D5"/>
    <w:rsid w:val="006D52CA"/>
    <w:rsid w:val="006E62B5"/>
    <w:rsid w:val="00700C58"/>
    <w:rsid w:val="00703C4E"/>
    <w:rsid w:val="00711C7C"/>
    <w:rsid w:val="007628F3"/>
    <w:rsid w:val="00780063"/>
    <w:rsid w:val="00795340"/>
    <w:rsid w:val="007B64CE"/>
    <w:rsid w:val="007D244B"/>
    <w:rsid w:val="007F18C0"/>
    <w:rsid w:val="007F1BD6"/>
    <w:rsid w:val="00810096"/>
    <w:rsid w:val="00811DD6"/>
    <w:rsid w:val="00816D89"/>
    <w:rsid w:val="00866DB1"/>
    <w:rsid w:val="00872027"/>
    <w:rsid w:val="008762C2"/>
    <w:rsid w:val="00894EC8"/>
    <w:rsid w:val="008A630A"/>
    <w:rsid w:val="008B0570"/>
    <w:rsid w:val="008C0F78"/>
    <w:rsid w:val="008D6B7C"/>
    <w:rsid w:val="008D730F"/>
    <w:rsid w:val="008F37AE"/>
    <w:rsid w:val="008F71C8"/>
    <w:rsid w:val="009151C2"/>
    <w:rsid w:val="00934362"/>
    <w:rsid w:val="009440D7"/>
    <w:rsid w:val="009475FC"/>
    <w:rsid w:val="00947D74"/>
    <w:rsid w:val="00950DE7"/>
    <w:rsid w:val="00952CE0"/>
    <w:rsid w:val="00953FBE"/>
    <w:rsid w:val="00980699"/>
    <w:rsid w:val="009B2B21"/>
    <w:rsid w:val="009B2DEA"/>
    <w:rsid w:val="009C26B1"/>
    <w:rsid w:val="009C760E"/>
    <w:rsid w:val="009E3236"/>
    <w:rsid w:val="009E4991"/>
    <w:rsid w:val="009F6036"/>
    <w:rsid w:val="009F784F"/>
    <w:rsid w:val="00A34A30"/>
    <w:rsid w:val="00A4537C"/>
    <w:rsid w:val="00A66210"/>
    <w:rsid w:val="00A81863"/>
    <w:rsid w:val="00AA070E"/>
    <w:rsid w:val="00AB054D"/>
    <w:rsid w:val="00AB67C0"/>
    <w:rsid w:val="00AC3419"/>
    <w:rsid w:val="00B009D7"/>
    <w:rsid w:val="00B036CE"/>
    <w:rsid w:val="00B07CFE"/>
    <w:rsid w:val="00B14B26"/>
    <w:rsid w:val="00B16A91"/>
    <w:rsid w:val="00B20B68"/>
    <w:rsid w:val="00B2188A"/>
    <w:rsid w:val="00B23366"/>
    <w:rsid w:val="00B5130F"/>
    <w:rsid w:val="00B51904"/>
    <w:rsid w:val="00B60604"/>
    <w:rsid w:val="00B63651"/>
    <w:rsid w:val="00B704CE"/>
    <w:rsid w:val="00B712BC"/>
    <w:rsid w:val="00B8298B"/>
    <w:rsid w:val="00B93F2C"/>
    <w:rsid w:val="00BA12CA"/>
    <w:rsid w:val="00BA71AC"/>
    <w:rsid w:val="00BB087F"/>
    <w:rsid w:val="00BB35FA"/>
    <w:rsid w:val="00BB68A9"/>
    <w:rsid w:val="00C1001C"/>
    <w:rsid w:val="00C103BA"/>
    <w:rsid w:val="00C174AF"/>
    <w:rsid w:val="00C20363"/>
    <w:rsid w:val="00C20419"/>
    <w:rsid w:val="00C4339F"/>
    <w:rsid w:val="00C50CCB"/>
    <w:rsid w:val="00C54E03"/>
    <w:rsid w:val="00C55458"/>
    <w:rsid w:val="00C74BB6"/>
    <w:rsid w:val="00C82ADF"/>
    <w:rsid w:val="00C8475B"/>
    <w:rsid w:val="00C84B88"/>
    <w:rsid w:val="00C92D07"/>
    <w:rsid w:val="00C93F60"/>
    <w:rsid w:val="00CA5387"/>
    <w:rsid w:val="00CB70B6"/>
    <w:rsid w:val="00CC2E6B"/>
    <w:rsid w:val="00CC79DF"/>
    <w:rsid w:val="00CD02B2"/>
    <w:rsid w:val="00D077C1"/>
    <w:rsid w:val="00D1288F"/>
    <w:rsid w:val="00D249E1"/>
    <w:rsid w:val="00D25AFF"/>
    <w:rsid w:val="00D51840"/>
    <w:rsid w:val="00D526EC"/>
    <w:rsid w:val="00D5584A"/>
    <w:rsid w:val="00D62662"/>
    <w:rsid w:val="00D64770"/>
    <w:rsid w:val="00DA3F37"/>
    <w:rsid w:val="00DB5E84"/>
    <w:rsid w:val="00DC5019"/>
    <w:rsid w:val="00DE3FEA"/>
    <w:rsid w:val="00DF680A"/>
    <w:rsid w:val="00E100F9"/>
    <w:rsid w:val="00E40860"/>
    <w:rsid w:val="00E76A73"/>
    <w:rsid w:val="00E93350"/>
    <w:rsid w:val="00EA5B1C"/>
    <w:rsid w:val="00EC7807"/>
    <w:rsid w:val="00EE5DC8"/>
    <w:rsid w:val="00EF5D98"/>
    <w:rsid w:val="00F045CC"/>
    <w:rsid w:val="00F04B94"/>
    <w:rsid w:val="00F14BBD"/>
    <w:rsid w:val="00F1591D"/>
    <w:rsid w:val="00F167CE"/>
    <w:rsid w:val="00F25D1D"/>
    <w:rsid w:val="00F61273"/>
    <w:rsid w:val="00F72843"/>
    <w:rsid w:val="00F74D0D"/>
    <w:rsid w:val="00F77861"/>
    <w:rsid w:val="00F81398"/>
    <w:rsid w:val="00F9201F"/>
    <w:rsid w:val="00FC20C3"/>
    <w:rsid w:val="00FC39D5"/>
    <w:rsid w:val="00FE3ABA"/>
    <w:rsid w:val="00FF61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0C2F5"/>
  <w15:chartTrackingRefBased/>
  <w15:docId w15:val="{DE282306-ED4E-4949-A513-7074DEC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C4E"/>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C79DF"/>
    <w:pPr>
      <w:ind w:left="720"/>
      <w:contextualSpacing/>
    </w:pPr>
  </w:style>
  <w:style w:type="character" w:styleId="Hyperlink">
    <w:name w:val="Hyperlink"/>
    <w:basedOn w:val="Standardskrifttypeiafsnit"/>
    <w:uiPriority w:val="99"/>
    <w:unhideWhenUsed/>
    <w:rsid w:val="007F18C0"/>
    <w:rPr>
      <w:color w:val="0563C1"/>
      <w:u w:val="single"/>
    </w:rPr>
  </w:style>
  <w:style w:type="character" w:styleId="BesgtLink">
    <w:name w:val="FollowedHyperlink"/>
    <w:basedOn w:val="Standardskrifttypeiafsnit"/>
    <w:uiPriority w:val="99"/>
    <w:semiHidden/>
    <w:unhideWhenUsed/>
    <w:rsid w:val="007F18C0"/>
    <w:rPr>
      <w:color w:val="954F72"/>
      <w:u w:val="single"/>
    </w:rPr>
  </w:style>
  <w:style w:type="paragraph" w:customStyle="1" w:styleId="msonormal0">
    <w:name w:val="msonormal"/>
    <w:basedOn w:val="Normal"/>
    <w:rsid w:val="007F18C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6">
    <w:name w:val="xl66"/>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7">
    <w:name w:val="xl67"/>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68">
    <w:name w:val="xl68"/>
    <w:basedOn w:val="Normal"/>
    <w:rsid w:val="007F18C0"/>
    <w:pPr>
      <w:shd w:val="clear" w:color="000000" w:fill="9BC2E6"/>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9">
    <w:name w:val="xl69"/>
    <w:basedOn w:val="Normal"/>
    <w:rsid w:val="007F18C0"/>
    <w:pPr>
      <w:shd w:val="clear" w:color="000000" w:fill="DDEBF7"/>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0">
    <w:name w:val="xl70"/>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1">
    <w:name w:val="xl71"/>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2">
    <w:name w:val="xl72"/>
    <w:basedOn w:val="Normal"/>
    <w:rsid w:val="007F18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3">
    <w:name w:val="xl73"/>
    <w:basedOn w:val="Normal"/>
    <w:rsid w:val="007F18C0"/>
    <w:pPr>
      <w:pBdr>
        <w:top w:val="single" w:sz="4" w:space="0" w:color="auto"/>
      </w:pBdr>
      <w:shd w:val="clear" w:color="000000" w:fill="DDEBF7"/>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74">
    <w:name w:val="xl74"/>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5">
    <w:name w:val="xl75"/>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6">
    <w:name w:val="xl76"/>
    <w:basedOn w:val="Normal"/>
    <w:rsid w:val="007F18C0"/>
    <w:pP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7">
    <w:name w:val="xl77"/>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8">
    <w:name w:val="xl78"/>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9">
    <w:name w:val="xl79"/>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80">
    <w:name w:val="xl80"/>
    <w:basedOn w:val="Normal"/>
    <w:rsid w:val="007F18C0"/>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1">
    <w:name w:val="xl8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2">
    <w:name w:val="xl82"/>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3">
    <w:name w:val="xl83"/>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4">
    <w:name w:val="xl84"/>
    <w:basedOn w:val="Normal"/>
    <w:rsid w:val="007F18C0"/>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5">
    <w:name w:val="xl85"/>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6">
    <w:name w:val="xl86"/>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7">
    <w:name w:val="xl87"/>
    <w:basedOn w:val="Normal"/>
    <w:rsid w:val="007F18C0"/>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88">
    <w:name w:val="xl88"/>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9">
    <w:name w:val="xl89"/>
    <w:basedOn w:val="Normal"/>
    <w:rsid w:val="007F18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0">
    <w:name w:val="xl90"/>
    <w:basedOn w:val="Normal"/>
    <w:rsid w:val="007F18C0"/>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1">
    <w:name w:val="xl9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2">
    <w:name w:val="xl92"/>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3">
    <w:name w:val="xl93"/>
    <w:basedOn w:val="Normal"/>
    <w:rsid w:val="007F18C0"/>
    <w:pPr>
      <w:pBdr>
        <w:top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4">
    <w:name w:val="xl94"/>
    <w:basedOn w:val="Normal"/>
    <w:rsid w:val="007F18C0"/>
    <w:pP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65">
    <w:name w:val="xl65"/>
    <w:basedOn w:val="Normal"/>
    <w:rsid w:val="00F74D0D"/>
    <w:pPr>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5">
    <w:name w:val="xl95"/>
    <w:basedOn w:val="Normal"/>
    <w:rsid w:val="00F74D0D"/>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6">
    <w:name w:val="xl96"/>
    <w:basedOn w:val="Normal"/>
    <w:rsid w:val="00F74D0D"/>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styleId="NormalWeb">
    <w:name w:val="Normal (Web)"/>
    <w:basedOn w:val="Normal"/>
    <w:uiPriority w:val="99"/>
    <w:semiHidden/>
    <w:unhideWhenUsed/>
    <w:rsid w:val="00703C4E"/>
    <w:pPr>
      <w:spacing w:before="100" w:beforeAutospacing="1" w:after="119" w:line="240" w:lineRule="auto"/>
    </w:pPr>
    <w:rPr>
      <w:rFonts w:ascii="Times New Roman" w:eastAsia="Times New Roman" w:hAnsi="Times New Roman" w:cs="Times New Roman"/>
      <w:sz w:val="24"/>
      <w:szCs w:val="24"/>
      <w:lang w:eastAsia="da-DK"/>
    </w:rPr>
  </w:style>
  <w:style w:type="character" w:styleId="Ulstomtale">
    <w:name w:val="Unresolved Mention"/>
    <w:basedOn w:val="Standardskrifttypeiafsnit"/>
    <w:uiPriority w:val="99"/>
    <w:semiHidden/>
    <w:unhideWhenUsed/>
    <w:rsid w:val="000172E4"/>
    <w:rPr>
      <w:color w:val="605E5C"/>
      <w:shd w:val="clear" w:color="auto" w:fill="E1DFDD"/>
    </w:rPr>
  </w:style>
  <w:style w:type="paragraph" w:styleId="Sidehoved">
    <w:name w:val="header"/>
    <w:basedOn w:val="Normal"/>
    <w:link w:val="SidehovedTegn"/>
    <w:uiPriority w:val="99"/>
    <w:unhideWhenUsed/>
    <w:rsid w:val="00680FC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80FC7"/>
  </w:style>
  <w:style w:type="paragraph" w:styleId="Sidefod">
    <w:name w:val="footer"/>
    <w:basedOn w:val="Normal"/>
    <w:link w:val="SidefodTegn"/>
    <w:uiPriority w:val="99"/>
    <w:unhideWhenUsed/>
    <w:rsid w:val="00680FC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80FC7"/>
  </w:style>
  <w:style w:type="character" w:styleId="Pladsholdertekst">
    <w:name w:val="Placeholder Text"/>
    <w:basedOn w:val="Standardskrifttypeiafsnit"/>
    <w:uiPriority w:val="99"/>
    <w:semiHidden/>
    <w:rsid w:val="00680FC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57760">
      <w:bodyDiv w:val="1"/>
      <w:marLeft w:val="0"/>
      <w:marRight w:val="0"/>
      <w:marTop w:val="0"/>
      <w:marBottom w:val="0"/>
      <w:divBdr>
        <w:top w:val="none" w:sz="0" w:space="0" w:color="auto"/>
        <w:left w:val="none" w:sz="0" w:space="0" w:color="auto"/>
        <w:bottom w:val="none" w:sz="0" w:space="0" w:color="auto"/>
        <w:right w:val="none" w:sz="0" w:space="0" w:color="auto"/>
      </w:divBdr>
    </w:div>
    <w:div w:id="86850337">
      <w:bodyDiv w:val="1"/>
      <w:marLeft w:val="0"/>
      <w:marRight w:val="0"/>
      <w:marTop w:val="0"/>
      <w:marBottom w:val="0"/>
      <w:divBdr>
        <w:top w:val="none" w:sz="0" w:space="0" w:color="auto"/>
        <w:left w:val="none" w:sz="0" w:space="0" w:color="auto"/>
        <w:bottom w:val="none" w:sz="0" w:space="0" w:color="auto"/>
        <w:right w:val="none" w:sz="0" w:space="0" w:color="auto"/>
      </w:divBdr>
    </w:div>
    <w:div w:id="159666224">
      <w:bodyDiv w:val="1"/>
      <w:marLeft w:val="0"/>
      <w:marRight w:val="0"/>
      <w:marTop w:val="0"/>
      <w:marBottom w:val="0"/>
      <w:divBdr>
        <w:top w:val="none" w:sz="0" w:space="0" w:color="auto"/>
        <w:left w:val="none" w:sz="0" w:space="0" w:color="auto"/>
        <w:bottom w:val="none" w:sz="0" w:space="0" w:color="auto"/>
        <w:right w:val="none" w:sz="0" w:space="0" w:color="auto"/>
      </w:divBdr>
    </w:div>
    <w:div w:id="315841491">
      <w:bodyDiv w:val="1"/>
      <w:marLeft w:val="0"/>
      <w:marRight w:val="0"/>
      <w:marTop w:val="0"/>
      <w:marBottom w:val="0"/>
      <w:divBdr>
        <w:top w:val="none" w:sz="0" w:space="0" w:color="auto"/>
        <w:left w:val="none" w:sz="0" w:space="0" w:color="auto"/>
        <w:bottom w:val="none" w:sz="0" w:space="0" w:color="auto"/>
        <w:right w:val="none" w:sz="0" w:space="0" w:color="auto"/>
      </w:divBdr>
    </w:div>
    <w:div w:id="496502156">
      <w:bodyDiv w:val="1"/>
      <w:marLeft w:val="0"/>
      <w:marRight w:val="0"/>
      <w:marTop w:val="0"/>
      <w:marBottom w:val="0"/>
      <w:divBdr>
        <w:top w:val="none" w:sz="0" w:space="0" w:color="auto"/>
        <w:left w:val="none" w:sz="0" w:space="0" w:color="auto"/>
        <w:bottom w:val="none" w:sz="0" w:space="0" w:color="auto"/>
        <w:right w:val="none" w:sz="0" w:space="0" w:color="auto"/>
      </w:divBdr>
    </w:div>
    <w:div w:id="641348922">
      <w:bodyDiv w:val="1"/>
      <w:marLeft w:val="0"/>
      <w:marRight w:val="0"/>
      <w:marTop w:val="0"/>
      <w:marBottom w:val="0"/>
      <w:divBdr>
        <w:top w:val="none" w:sz="0" w:space="0" w:color="auto"/>
        <w:left w:val="none" w:sz="0" w:space="0" w:color="auto"/>
        <w:bottom w:val="none" w:sz="0" w:space="0" w:color="auto"/>
        <w:right w:val="none" w:sz="0" w:space="0" w:color="auto"/>
      </w:divBdr>
    </w:div>
    <w:div w:id="766729484">
      <w:bodyDiv w:val="1"/>
      <w:marLeft w:val="0"/>
      <w:marRight w:val="0"/>
      <w:marTop w:val="0"/>
      <w:marBottom w:val="0"/>
      <w:divBdr>
        <w:top w:val="none" w:sz="0" w:space="0" w:color="auto"/>
        <w:left w:val="none" w:sz="0" w:space="0" w:color="auto"/>
        <w:bottom w:val="none" w:sz="0" w:space="0" w:color="auto"/>
        <w:right w:val="none" w:sz="0" w:space="0" w:color="auto"/>
      </w:divBdr>
    </w:div>
    <w:div w:id="833912127">
      <w:bodyDiv w:val="1"/>
      <w:marLeft w:val="0"/>
      <w:marRight w:val="0"/>
      <w:marTop w:val="0"/>
      <w:marBottom w:val="0"/>
      <w:divBdr>
        <w:top w:val="none" w:sz="0" w:space="0" w:color="auto"/>
        <w:left w:val="none" w:sz="0" w:space="0" w:color="auto"/>
        <w:bottom w:val="none" w:sz="0" w:space="0" w:color="auto"/>
        <w:right w:val="none" w:sz="0" w:space="0" w:color="auto"/>
      </w:divBdr>
    </w:div>
    <w:div w:id="1438284492">
      <w:bodyDiv w:val="1"/>
      <w:marLeft w:val="0"/>
      <w:marRight w:val="0"/>
      <w:marTop w:val="0"/>
      <w:marBottom w:val="0"/>
      <w:divBdr>
        <w:top w:val="none" w:sz="0" w:space="0" w:color="auto"/>
        <w:left w:val="none" w:sz="0" w:space="0" w:color="auto"/>
        <w:bottom w:val="none" w:sz="0" w:space="0" w:color="auto"/>
        <w:right w:val="none" w:sz="0" w:space="0" w:color="auto"/>
      </w:divBdr>
    </w:div>
    <w:div w:id="1568761614">
      <w:bodyDiv w:val="1"/>
      <w:marLeft w:val="0"/>
      <w:marRight w:val="0"/>
      <w:marTop w:val="0"/>
      <w:marBottom w:val="0"/>
      <w:divBdr>
        <w:top w:val="none" w:sz="0" w:space="0" w:color="auto"/>
        <w:left w:val="none" w:sz="0" w:space="0" w:color="auto"/>
        <w:bottom w:val="none" w:sz="0" w:space="0" w:color="auto"/>
        <w:right w:val="none" w:sz="0" w:space="0" w:color="auto"/>
      </w:divBdr>
    </w:div>
    <w:div w:id="1832138301">
      <w:bodyDiv w:val="1"/>
      <w:marLeft w:val="0"/>
      <w:marRight w:val="0"/>
      <w:marTop w:val="0"/>
      <w:marBottom w:val="0"/>
      <w:divBdr>
        <w:top w:val="none" w:sz="0" w:space="0" w:color="auto"/>
        <w:left w:val="none" w:sz="0" w:space="0" w:color="auto"/>
        <w:bottom w:val="none" w:sz="0" w:space="0" w:color="auto"/>
        <w:right w:val="none" w:sz="0" w:space="0" w:color="auto"/>
      </w:divBdr>
    </w:div>
    <w:div w:id="1989632664">
      <w:bodyDiv w:val="1"/>
      <w:marLeft w:val="0"/>
      <w:marRight w:val="0"/>
      <w:marTop w:val="0"/>
      <w:marBottom w:val="0"/>
      <w:divBdr>
        <w:top w:val="none" w:sz="0" w:space="0" w:color="auto"/>
        <w:left w:val="none" w:sz="0" w:space="0" w:color="auto"/>
        <w:bottom w:val="none" w:sz="0" w:space="0" w:color="auto"/>
        <w:right w:val="none" w:sz="0" w:space="0" w:color="auto"/>
      </w:divBdr>
    </w:div>
    <w:div w:id="207068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9.xml"/><Relationship Id="rId3" Type="http://schemas.openxmlformats.org/officeDocument/2006/relationships/settings" Target="settings.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chart" Target="charts/chart32.xm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hyperlink" Target="Sydlangeland_2020_Efter&#229;r.xlsx" TargetMode="Externa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41" Type="http://schemas.openxmlformats.org/officeDocument/2006/relationships/chart" Target="charts/chart3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chart" Target="charts/chart30.xml"/><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49" Type="http://schemas.openxmlformats.org/officeDocument/2006/relationships/header" Target="header3.xml"/><Relationship Id="rId10" Type="http://schemas.openxmlformats.org/officeDocument/2006/relationships/hyperlink" Target="Sydlangeland_2020-2022_Efter&#229;r.xlsx" TargetMode="External"/><Relationship Id="rId19" Type="http://schemas.openxmlformats.org/officeDocument/2006/relationships/chart" Target="charts/chart9.xml"/><Relationship Id="rId31" Type="http://schemas.openxmlformats.org/officeDocument/2006/relationships/chart" Target="charts/chart21.xml"/><Relationship Id="rId44" Type="http://schemas.openxmlformats.org/officeDocument/2006/relationships/hyperlink" Target="https://www.doffyn.dk/nyheder?nyhed=fugletraek-pa-sydlangeland-efterar-2020-22" TargetMode="External"/><Relationship Id="rId52"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Sydlangeland_2022_Efter&#229;r.xlsx"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chart" Target="charts/chart33.xml"/><Relationship Id="rId48" Type="http://schemas.openxmlformats.org/officeDocument/2006/relationships/footer" Target="footer2.xml"/><Relationship Id="rId8" Type="http://schemas.openxmlformats.org/officeDocument/2006/relationships/hyperlink" Target="Sydlangeland_2021_Efter&#229;r.xlsx" TargetMode="External"/><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Ringdue.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Ringdue.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Strandskade.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Strandskade.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Knorteg&#229;s.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Havterne.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AlmRyle.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FjordHav.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Frank\Fugle\Sydlangeland\Timefordeling\2022_Efter&#229;r\TimeFordeling_X_Havterne.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Spurveh&#248;g.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Spurveh&#248;g.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C:\Users\Frank\Fugle\Sydlangeland\Efter&#229;r\Efter&#229;r2020_2022_xlsx\Sydlangeland_2020-22%20Efter&#229;r_Art_10D.xlsx" TargetMode="External"/><Relationship Id="rId2" Type="http://schemas.microsoft.com/office/2011/relationships/chartColorStyle" Target="colors33.xml"/><Relationship Id="rId1" Type="http://schemas.microsoft.com/office/2011/relationships/chartStyle" Target="style3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Bramg&#229;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Frank\Fugle\Sydlangeland\Timefordeling\2022_Efter&#229;r\ArtTimeFordeling_X_Bramg&#229;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Frank\Fugle\Sydlangeland\Efter&#229;r\2022_Efter&#229;r\Timefordeling\ArtTimeFordeling_X_Knorteg&#229;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Frank\Fugle\Sydlangeland\Artikler\Kladder\Efter&#229;r\Sydlangeland_2020-22%20Efter&#229;r_Art_10D.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Ederfugl.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Frank\Fugle\Sydlangeland\Timefordeling\2021_Efter&#229;r\TimeFordeling_X_Ederfugl.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da-DK" sz="1100" b="1"/>
              <a:t>Mørkbuget Knortegås 2020-22</a:t>
            </a:r>
          </a:p>
        </c:rich>
      </c:tx>
      <c:layout>
        <c:manualLayout>
          <c:xMode val="edge"/>
          <c:yMode val="edge"/>
          <c:x val="0.3288282298046077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1455658951721943"/>
          <c:y val="9.9486909540207211E-2"/>
          <c:w val="0.86673436166597029"/>
          <c:h val="0.75771021323064547"/>
        </c:manualLayout>
      </c:layout>
      <c:lineChart>
        <c:grouping val="standard"/>
        <c:varyColors val="0"/>
        <c:ser>
          <c:idx val="0"/>
          <c:order val="0"/>
          <c:tx>
            <c:v>2020</c:v>
          </c:tx>
          <c:spPr>
            <a:ln w="28575" cap="rnd">
              <a:solidFill>
                <a:schemeClr val="accent6"/>
              </a:solidFill>
              <a:round/>
            </a:ln>
            <a:effectLst/>
          </c:spPr>
          <c:marker>
            <c:symbol val="none"/>
          </c:marker>
          <c:cat>
            <c:strRef>
              <c:f>'Knortegås 2020-22 10D '!$K$2:$S$2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2020-22 10D '!$K$14:$S$14</c:f>
              <c:numCache>
                <c:formatCode>0</c:formatCode>
                <c:ptCount val="9"/>
                <c:pt idx="0">
                  <c:v>0</c:v>
                </c:pt>
                <c:pt idx="1">
                  <c:v>26.047565118912804</c:v>
                </c:pt>
                <c:pt idx="2">
                  <c:v>58.521083723772662</c:v>
                </c:pt>
                <c:pt idx="3">
                  <c:v>115.0716889428919</c:v>
                </c:pt>
                <c:pt idx="4">
                  <c:v>95.564912280701748</c:v>
                </c:pt>
                <c:pt idx="5">
                  <c:v>3.6119402985074629</c:v>
                </c:pt>
                <c:pt idx="6">
                  <c:v>5.2200000000000006</c:v>
                </c:pt>
                <c:pt idx="7">
                  <c:v>0.71713147410358558</c:v>
                </c:pt>
                <c:pt idx="8">
                  <c:v>0.51724137931034475</c:v>
                </c:pt>
              </c:numCache>
            </c:numRef>
          </c:val>
          <c:smooth val="0"/>
          <c:extLst>
            <c:ext xmlns:c16="http://schemas.microsoft.com/office/drawing/2014/chart" uri="{C3380CC4-5D6E-409C-BE32-E72D297353CC}">
              <c16:uniqueId val="{00000000-4AF3-45DA-B244-3256BFB700D8}"/>
            </c:ext>
          </c:extLst>
        </c:ser>
        <c:ser>
          <c:idx val="1"/>
          <c:order val="1"/>
          <c:tx>
            <c:v>2021</c:v>
          </c:tx>
          <c:spPr>
            <a:ln w="28575" cap="rnd">
              <a:solidFill>
                <a:schemeClr val="accent2"/>
              </a:solidFill>
              <a:round/>
            </a:ln>
            <a:effectLst/>
          </c:spPr>
          <c:marker>
            <c:symbol val="none"/>
          </c:marker>
          <c:cat>
            <c:strRef>
              <c:f>'Knortegås 2020-22 10D '!$K$2:$S$2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2020-22 10D '!$K$15:$S$15</c:f>
              <c:numCache>
                <c:formatCode>0</c:formatCode>
                <c:ptCount val="9"/>
                <c:pt idx="0">
                  <c:v>0</c:v>
                </c:pt>
                <c:pt idx="1">
                  <c:v>450.83647324792759</c:v>
                </c:pt>
                <c:pt idx="2">
                  <c:v>32.505681818181813</c:v>
                </c:pt>
                <c:pt idx="3">
                  <c:v>26.387009472259809</c:v>
                </c:pt>
                <c:pt idx="4">
                  <c:v>12.203655352480418</c:v>
                </c:pt>
                <c:pt idx="5">
                  <c:v>23.003952569169961</c:v>
                </c:pt>
                <c:pt idx="6">
                  <c:v>6.8786610878661092</c:v>
                </c:pt>
                <c:pt idx="7">
                  <c:v>4.4705882352941178</c:v>
                </c:pt>
                <c:pt idx="8">
                  <c:v>0.12000000000000002</c:v>
                </c:pt>
              </c:numCache>
            </c:numRef>
          </c:val>
          <c:smooth val="0"/>
          <c:extLst>
            <c:ext xmlns:c16="http://schemas.microsoft.com/office/drawing/2014/chart" uri="{C3380CC4-5D6E-409C-BE32-E72D297353CC}">
              <c16:uniqueId val="{00000001-4AF3-45DA-B244-3256BFB700D8}"/>
            </c:ext>
          </c:extLst>
        </c:ser>
        <c:ser>
          <c:idx val="2"/>
          <c:order val="2"/>
          <c:tx>
            <c:v>2022</c:v>
          </c:tx>
          <c:spPr>
            <a:ln w="28575" cap="rnd">
              <a:solidFill>
                <a:schemeClr val="accent4"/>
              </a:solidFill>
              <a:round/>
            </a:ln>
            <a:effectLst/>
          </c:spPr>
          <c:marker>
            <c:symbol val="none"/>
          </c:marker>
          <c:cat>
            <c:strRef>
              <c:f>'Knortegås 2020-22 10D '!$K$2:$S$2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2020-22 10D '!$K$16:$S$16</c:f>
              <c:numCache>
                <c:formatCode>0</c:formatCode>
                <c:ptCount val="9"/>
                <c:pt idx="0">
                  <c:v>59.356632247815725</c:v>
                </c:pt>
                <c:pt idx="1">
                  <c:v>3.3108265424912697</c:v>
                </c:pt>
                <c:pt idx="2">
                  <c:v>266.37623762376239</c:v>
                </c:pt>
                <c:pt idx="3">
                  <c:v>99.94205482505015</c:v>
                </c:pt>
                <c:pt idx="4">
                  <c:v>52.43024087765324</c:v>
                </c:pt>
                <c:pt idx="5">
                  <c:v>60.069164265129679</c:v>
                </c:pt>
                <c:pt idx="6">
                  <c:v>30.271604938271604</c:v>
                </c:pt>
                <c:pt idx="7">
                  <c:v>143.11111111111111</c:v>
                </c:pt>
                <c:pt idx="8">
                  <c:v>0.5</c:v>
                </c:pt>
              </c:numCache>
            </c:numRef>
          </c:val>
          <c:smooth val="0"/>
          <c:extLst>
            <c:ext xmlns:c16="http://schemas.microsoft.com/office/drawing/2014/chart" uri="{C3380CC4-5D6E-409C-BE32-E72D297353CC}">
              <c16:uniqueId val="{00000002-4AF3-45DA-B244-3256BFB700D8}"/>
            </c:ext>
          </c:extLst>
        </c:ser>
        <c:ser>
          <c:idx val="3"/>
          <c:order val="3"/>
          <c:tx>
            <c:v>2020-22 snit</c:v>
          </c:tx>
          <c:spPr>
            <a:ln w="28575" cap="rnd">
              <a:solidFill>
                <a:schemeClr val="accent1"/>
              </a:solidFill>
              <a:prstDash val="dash"/>
              <a:round/>
            </a:ln>
            <a:effectLst/>
          </c:spPr>
          <c:marker>
            <c:symbol val="none"/>
          </c:marker>
          <c:cat>
            <c:strRef>
              <c:f>'Knortegås 2020-22 10D '!$K$2:$S$2</c:f>
              <c:strCache>
                <c:ptCount val="9"/>
                <c:pt idx="0">
                  <c:v>sep_1</c:v>
                </c:pt>
                <c:pt idx="1">
                  <c:v>sep_2</c:v>
                </c:pt>
                <c:pt idx="2">
                  <c:v>sep_3</c:v>
                </c:pt>
                <c:pt idx="3">
                  <c:v>okt_1</c:v>
                </c:pt>
                <c:pt idx="4">
                  <c:v>okt_2</c:v>
                </c:pt>
                <c:pt idx="5">
                  <c:v>okt_3</c:v>
                </c:pt>
                <c:pt idx="6">
                  <c:v>nov_1</c:v>
                </c:pt>
                <c:pt idx="7">
                  <c:v>nov_2</c:v>
                </c:pt>
                <c:pt idx="8">
                  <c:v>nov_3</c:v>
                </c:pt>
              </c:strCache>
            </c:strRef>
          </c:cat>
          <c:val>
            <c:numRef>
              <c:f>'Knortegås 2020-22 10D '!$K$17:$S$17</c:f>
              <c:numCache>
                <c:formatCode>0</c:formatCode>
                <c:ptCount val="9"/>
                <c:pt idx="0">
                  <c:v>17.429737609329447</c:v>
                </c:pt>
                <c:pt idx="1">
                  <c:v>143.43598055105352</c:v>
                </c:pt>
                <c:pt idx="2">
                  <c:v>124.27778634191459</c:v>
                </c:pt>
                <c:pt idx="3">
                  <c:v>82.903147109050991</c:v>
                </c:pt>
                <c:pt idx="4">
                  <c:v>54.896731175800944</c:v>
                </c:pt>
                <c:pt idx="5">
                  <c:v>32.668463611859835</c:v>
                </c:pt>
                <c:pt idx="6">
                  <c:v>11.357716324710081</c:v>
                </c:pt>
                <c:pt idx="7">
                  <c:v>51.355932203389827</c:v>
                </c:pt>
                <c:pt idx="8">
                  <c:v>0.35</c:v>
                </c:pt>
              </c:numCache>
            </c:numRef>
          </c:val>
          <c:smooth val="0"/>
          <c:extLst>
            <c:ext xmlns:c16="http://schemas.microsoft.com/office/drawing/2014/chart" uri="{C3380CC4-5D6E-409C-BE32-E72D297353CC}">
              <c16:uniqueId val="{00000003-4AF3-45DA-B244-3256BFB700D8}"/>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t>10-11 dages periode</a:t>
                </a:r>
              </a:p>
            </c:rich>
          </c:tx>
          <c:layout>
            <c:manualLayout>
              <c:xMode val="edge"/>
              <c:yMode val="edge"/>
              <c:x val="0.45596854181814739"/>
              <c:y val="0.9350489491733241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4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8.0808080808080808E-3"/>
              <c:y val="0.3881380081727072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1488655124844669"/>
          <c:y val="0.10469733656174335"/>
          <c:w val="0.26895188148254151"/>
          <c:h val="0.2011862112126495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da-DK"/>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Sortand 2020-22</a:t>
            </a:r>
          </a:p>
        </c:rich>
      </c:tx>
      <c:layout>
        <c:manualLayout>
          <c:xMode val="edge"/>
          <c:yMode val="edge"/>
          <c:x val="0.36956124411574059"/>
          <c:y val="6.768189509306260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0623694305418301"/>
          <c:y val="8.80241163488516E-2"/>
          <c:w val="0.88174949791195123"/>
          <c:h val="0.71413586987757915"/>
        </c:manualLayout>
      </c:layout>
      <c:lineChart>
        <c:grouping val="standard"/>
        <c:varyColors val="0"/>
        <c:ser>
          <c:idx val="0"/>
          <c:order val="0"/>
          <c:tx>
            <c:v>2020</c:v>
          </c:tx>
          <c:spPr>
            <a:ln w="28575" cap="rnd">
              <a:solidFill>
                <a:schemeClr val="accent6"/>
              </a:solidFill>
              <a:round/>
            </a:ln>
            <a:effectLst/>
          </c:spPr>
          <c:marker>
            <c:symbol val="none"/>
          </c:marker>
          <c:cat>
            <c:strRef>
              <c:f>'Sortand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'Sortand 2020-22 10D'!$C$14:$S$14</c:f>
              <c:numCache>
                <c:formatCode>0</c:formatCode>
                <c:ptCount val="17"/>
                <c:pt idx="0">
                  <c:v>0.68252326783867634</c:v>
                </c:pt>
                <c:pt idx="1">
                  <c:v>0.89072164948453603</c:v>
                </c:pt>
                <c:pt idx="2">
                  <c:v>2.0076481835564053</c:v>
                </c:pt>
                <c:pt idx="3">
                  <c:v>14.63225806451613</c:v>
                </c:pt>
                <c:pt idx="4">
                  <c:v>22.981132075471699</c:v>
                </c:pt>
                <c:pt idx="5">
                  <c:v>56.170212765957444</c:v>
                </c:pt>
                <c:pt idx="6">
                  <c:v>2.0249746878164027E-2</c:v>
                </c:pt>
                <c:pt idx="7">
                  <c:v>0.94302554027504926</c:v>
                </c:pt>
                <c:pt idx="8">
                  <c:v>3.3464052287581705</c:v>
                </c:pt>
                <c:pt idx="9">
                  <c:v>18.992072480181204</c:v>
                </c:pt>
                <c:pt idx="10">
                  <c:v>5.4634345080464453</c:v>
                </c:pt>
                <c:pt idx="11">
                  <c:v>0.62697448359659802</c:v>
                </c:pt>
                <c:pt idx="12">
                  <c:v>4.5614035087719298</c:v>
                </c:pt>
                <c:pt idx="13">
                  <c:v>11.253731343283581</c:v>
                </c:pt>
                <c:pt idx="14">
                  <c:v>5.6700000000000008</c:v>
                </c:pt>
                <c:pt idx="15">
                  <c:v>5.4382470119521908</c:v>
                </c:pt>
                <c:pt idx="16">
                  <c:v>6.9310344827586201</c:v>
                </c:pt>
              </c:numCache>
            </c:numRef>
          </c:val>
          <c:smooth val="0"/>
          <c:extLst>
            <c:ext xmlns:c16="http://schemas.microsoft.com/office/drawing/2014/chart" uri="{C3380CC4-5D6E-409C-BE32-E72D297353CC}">
              <c16:uniqueId val="{00000000-640D-430A-8578-2C12EA24AED7}"/>
            </c:ext>
          </c:extLst>
        </c:ser>
        <c:ser>
          <c:idx val="1"/>
          <c:order val="1"/>
          <c:tx>
            <c:v>2021</c:v>
          </c:tx>
          <c:spPr>
            <a:ln w="28575" cap="rnd">
              <a:solidFill>
                <a:schemeClr val="accent2"/>
              </a:solidFill>
              <a:round/>
            </a:ln>
            <a:effectLst/>
          </c:spPr>
          <c:marker>
            <c:symbol val="none"/>
          </c:marker>
          <c:cat>
            <c:strRef>
              <c:f>'Sortand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'Sortand 2020-22 10D'!$C$15:$S$15</c:f>
              <c:numCache>
                <c:formatCode>0</c:formatCode>
                <c:ptCount val="17"/>
                <c:pt idx="0">
                  <c:v>0</c:v>
                </c:pt>
                <c:pt idx="1">
                  <c:v>0.71351351351351366</c:v>
                </c:pt>
                <c:pt idx="2">
                  <c:v>5.0999999999999996</c:v>
                </c:pt>
                <c:pt idx="3">
                  <c:v>5.5555555555555554</c:v>
                </c:pt>
                <c:pt idx="4">
                  <c:v>7.7720207253886002</c:v>
                </c:pt>
                <c:pt idx="5">
                  <c:v>78.335999999999999</c:v>
                </c:pt>
                <c:pt idx="6">
                  <c:v>29.205479452054796</c:v>
                </c:pt>
                <c:pt idx="7">
                  <c:v>24.641509433962263</c:v>
                </c:pt>
                <c:pt idx="8">
                  <c:v>1.8819776714513559</c:v>
                </c:pt>
                <c:pt idx="9">
                  <c:v>8.6360211002260723</c:v>
                </c:pt>
                <c:pt idx="10">
                  <c:v>3.4090909090909087</c:v>
                </c:pt>
                <c:pt idx="11">
                  <c:v>6.7225981055480375</c:v>
                </c:pt>
                <c:pt idx="12">
                  <c:v>15.368146214099216</c:v>
                </c:pt>
                <c:pt idx="13">
                  <c:v>8.3320158102766797</c:v>
                </c:pt>
                <c:pt idx="14">
                  <c:v>13.280334728033475</c:v>
                </c:pt>
                <c:pt idx="15">
                  <c:v>56.627450980392155</c:v>
                </c:pt>
                <c:pt idx="16">
                  <c:v>9.3600000000000012</c:v>
                </c:pt>
              </c:numCache>
            </c:numRef>
          </c:val>
          <c:smooth val="0"/>
          <c:extLst>
            <c:ext xmlns:c16="http://schemas.microsoft.com/office/drawing/2014/chart" uri="{C3380CC4-5D6E-409C-BE32-E72D297353CC}">
              <c16:uniqueId val="{00000001-640D-430A-8578-2C12EA24AED7}"/>
            </c:ext>
          </c:extLst>
        </c:ser>
        <c:ser>
          <c:idx val="2"/>
          <c:order val="2"/>
          <c:tx>
            <c:v>2022</c:v>
          </c:tx>
          <c:spPr>
            <a:ln w="28575" cap="rnd">
              <a:solidFill>
                <a:schemeClr val="accent4"/>
              </a:solidFill>
              <a:round/>
            </a:ln>
            <a:effectLst/>
          </c:spPr>
          <c:marker>
            <c:symbol val="none"/>
          </c:marker>
          <c:cat>
            <c:strRef>
              <c:f>'Sortand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'Sortand 2020-22 10D'!$C$16:$S$16</c:f>
              <c:numCache>
                <c:formatCode>0</c:formatCode>
                <c:ptCount val="17"/>
                <c:pt idx="0">
                  <c:v>2.6165413533834587</c:v>
                </c:pt>
                <c:pt idx="1">
                  <c:v>6.0821917808219181</c:v>
                </c:pt>
                <c:pt idx="2">
                  <c:v>4.6630434782608692</c:v>
                </c:pt>
                <c:pt idx="3">
                  <c:v>11.674475955610356</c:v>
                </c:pt>
                <c:pt idx="4">
                  <c:v>26.122065727699532</c:v>
                </c:pt>
                <c:pt idx="5">
                  <c:v>7.3315926892950385</c:v>
                </c:pt>
                <c:pt idx="6">
                  <c:v>0.5732484076433122</c:v>
                </c:pt>
                <c:pt idx="7">
                  <c:v>0.88343558282208579</c:v>
                </c:pt>
                <c:pt idx="8">
                  <c:v>5.5520254169976173</c:v>
                </c:pt>
                <c:pt idx="9">
                  <c:v>2.2351571594877773</c:v>
                </c:pt>
                <c:pt idx="10">
                  <c:v>15.458745874587459</c:v>
                </c:pt>
                <c:pt idx="11">
                  <c:v>8.8121239135279694</c:v>
                </c:pt>
                <c:pt idx="12">
                  <c:v>6.0815645122823758</c:v>
                </c:pt>
                <c:pt idx="13">
                  <c:v>2.0749279538904899</c:v>
                </c:pt>
                <c:pt idx="14">
                  <c:v>4.0493827160493829</c:v>
                </c:pt>
                <c:pt idx="15">
                  <c:v>13.587301587301587</c:v>
                </c:pt>
                <c:pt idx="16">
                  <c:v>40.5</c:v>
                </c:pt>
              </c:numCache>
            </c:numRef>
          </c:val>
          <c:smooth val="0"/>
          <c:extLst>
            <c:ext xmlns:c16="http://schemas.microsoft.com/office/drawing/2014/chart" uri="{C3380CC4-5D6E-409C-BE32-E72D297353CC}">
              <c16:uniqueId val="{00000002-640D-430A-8578-2C12EA24AED7}"/>
            </c:ext>
          </c:extLst>
        </c:ser>
        <c:ser>
          <c:idx val="3"/>
          <c:order val="3"/>
          <c:tx>
            <c:v>2020-22 snit</c:v>
          </c:tx>
          <c:spPr>
            <a:ln w="28575" cap="rnd">
              <a:solidFill>
                <a:schemeClr val="accent1"/>
              </a:solidFill>
              <a:prstDash val="dash"/>
              <a:round/>
            </a:ln>
            <a:effectLst/>
          </c:spPr>
          <c:marker>
            <c:symbol val="none"/>
          </c:marker>
          <c:cat>
            <c:strRef>
              <c:f>'Sortand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'Sortand 2020-22 10D'!$C$17:$S$17</c:f>
              <c:numCache>
                <c:formatCode>0</c:formatCode>
                <c:ptCount val="17"/>
                <c:pt idx="0">
                  <c:v>1.1204481792717087</c:v>
                </c:pt>
                <c:pt idx="1">
                  <c:v>2.9133574007220213</c:v>
                </c:pt>
                <c:pt idx="2">
                  <c:v>3.28141225337487</c:v>
                </c:pt>
                <c:pt idx="3">
                  <c:v>11.781305114638448</c:v>
                </c:pt>
                <c:pt idx="4">
                  <c:v>18.852526926263462</c:v>
                </c:pt>
                <c:pt idx="5">
                  <c:v>46.085775276537944</c:v>
                </c:pt>
                <c:pt idx="6">
                  <c:v>9.6564033913431526</c:v>
                </c:pt>
                <c:pt idx="7">
                  <c:v>7.5748212236249666</c:v>
                </c:pt>
                <c:pt idx="8">
                  <c:v>3.3516034985422745</c:v>
                </c:pt>
                <c:pt idx="9">
                  <c:v>10.652718432297041</c:v>
                </c:pt>
                <c:pt idx="10">
                  <c:v>8.4075843995683677</c:v>
                </c:pt>
                <c:pt idx="11">
                  <c:v>5.4452305440351312</c:v>
                </c:pt>
                <c:pt idx="12">
                  <c:v>8.4452756545779799</c:v>
                </c:pt>
                <c:pt idx="13">
                  <c:v>6.624258760107816</c:v>
                </c:pt>
                <c:pt idx="14">
                  <c:v>8.5637823371989299</c:v>
                </c:pt>
                <c:pt idx="15">
                  <c:v>22.704495210022106</c:v>
                </c:pt>
                <c:pt idx="16">
                  <c:v>11.3</c:v>
                </c:pt>
              </c:numCache>
            </c:numRef>
          </c:val>
          <c:smooth val="0"/>
          <c:extLst>
            <c:ext xmlns:c16="http://schemas.microsoft.com/office/drawing/2014/chart" uri="{C3380CC4-5D6E-409C-BE32-E72D297353CC}">
              <c16:uniqueId val="{00000003-640D-430A-8578-2C12EA24AED7}"/>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peiode</a:t>
                </a:r>
              </a:p>
            </c:rich>
          </c:tx>
          <c:layout>
            <c:manualLayout>
              <c:xMode val="edge"/>
              <c:yMode val="edge"/>
              <c:x val="0.43342693953764883"/>
              <c:y val="0.9357664233576642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3.1337097837811864E-3"/>
              <c:y val="0.3953770591084149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68650950732713645"/>
          <c:y val="9.8091525055718401E-2"/>
          <c:w val="0.24030914120581398"/>
          <c:h val="0.1964764897088593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da-DK" sz="1200" b="1">
                <a:solidFill>
                  <a:sysClr val="windowText" lastClr="000000"/>
                </a:solidFill>
              </a:rPr>
              <a:t>Toppet Skallesluger 2020-22</a:t>
            </a:r>
          </a:p>
        </c:rich>
      </c:tx>
      <c:layout>
        <c:manualLayout>
          <c:xMode val="edge"/>
          <c:yMode val="edge"/>
          <c:x val="0.28858958419671227"/>
          <c:y val="3.231479354205392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0623694305418301"/>
          <c:y val="8.4487423156986E-2"/>
          <c:w val="0.88174949791195123"/>
          <c:h val="0.73087501835993129"/>
        </c:manualLayout>
      </c:layout>
      <c:lineChart>
        <c:grouping val="standard"/>
        <c:varyColors val="0"/>
        <c:ser>
          <c:idx val="0"/>
          <c:order val="0"/>
          <c:tx>
            <c:v>2020</c:v>
          </c:tx>
          <c:spPr>
            <a:ln w="28575" cap="rnd">
              <a:solidFill>
                <a:schemeClr val="accent6"/>
              </a:solidFill>
              <a:round/>
            </a:ln>
            <a:effectLst/>
          </c:spPr>
          <c:marker>
            <c:symbol val="none"/>
          </c:marker>
          <c:cat>
            <c:strRef>
              <c:f>'Toppet Skallesluger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'Toppet Skallesluger 2020-22 10D'!$C$14:$S$14</c:f>
              <c:numCache>
                <c:formatCode>0</c:formatCode>
                <c:ptCount val="17"/>
                <c:pt idx="0">
                  <c:v>0.37228541882109617</c:v>
                </c:pt>
                <c:pt idx="1">
                  <c:v>0.24742268041237112</c:v>
                </c:pt>
                <c:pt idx="2">
                  <c:v>0.72657743785850859</c:v>
                </c:pt>
                <c:pt idx="3">
                  <c:v>0.38709677419354843</c:v>
                </c:pt>
                <c:pt idx="4">
                  <c:v>0.33962264150943394</c:v>
                </c:pt>
                <c:pt idx="5">
                  <c:v>4.402054292002934E-2</c:v>
                </c:pt>
                <c:pt idx="6">
                  <c:v>0</c:v>
                </c:pt>
                <c:pt idx="7">
                  <c:v>0</c:v>
                </c:pt>
                <c:pt idx="8">
                  <c:v>0</c:v>
                </c:pt>
                <c:pt idx="9">
                  <c:v>0.71347678369195933</c:v>
                </c:pt>
                <c:pt idx="10">
                  <c:v>2.9822774495823996</c:v>
                </c:pt>
                <c:pt idx="11">
                  <c:v>1.9975698663426493</c:v>
                </c:pt>
                <c:pt idx="12">
                  <c:v>8.996491228070175</c:v>
                </c:pt>
                <c:pt idx="13">
                  <c:v>1.1940298507462686</c:v>
                </c:pt>
                <c:pt idx="14">
                  <c:v>8.64</c:v>
                </c:pt>
                <c:pt idx="15">
                  <c:v>5.7370517928286846</c:v>
                </c:pt>
                <c:pt idx="16">
                  <c:v>6.4137931034482749</c:v>
                </c:pt>
              </c:numCache>
            </c:numRef>
          </c:val>
          <c:smooth val="0"/>
          <c:extLst>
            <c:ext xmlns:c16="http://schemas.microsoft.com/office/drawing/2014/chart" uri="{C3380CC4-5D6E-409C-BE32-E72D297353CC}">
              <c16:uniqueId val="{00000000-E8B4-4B0D-8756-E3820DA65BB2}"/>
            </c:ext>
          </c:extLst>
        </c:ser>
        <c:ser>
          <c:idx val="1"/>
          <c:order val="1"/>
          <c:tx>
            <c:v>2021</c:v>
          </c:tx>
          <c:spPr>
            <a:ln w="28575" cap="rnd">
              <a:solidFill>
                <a:schemeClr val="accent2"/>
              </a:solidFill>
              <a:round/>
            </a:ln>
            <a:effectLst/>
          </c:spPr>
          <c:marker>
            <c:symbol val="none"/>
          </c:marker>
          <c:cat>
            <c:strRef>
              <c:f>'Toppet Skallesluger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'Toppet Skallesluger 2020-22 10D'!$C$15:$S$15</c:f>
              <c:numCache>
                <c:formatCode>0</c:formatCode>
                <c:ptCount val="17"/>
                <c:pt idx="0">
                  <c:v>0</c:v>
                </c:pt>
                <c:pt idx="1">
                  <c:v>0.25945945945945947</c:v>
                </c:pt>
                <c:pt idx="2">
                  <c:v>0</c:v>
                </c:pt>
                <c:pt idx="3">
                  <c:v>0.13333333333333333</c:v>
                </c:pt>
                <c:pt idx="4">
                  <c:v>0</c:v>
                </c:pt>
                <c:pt idx="5">
                  <c:v>0.128</c:v>
                </c:pt>
                <c:pt idx="6">
                  <c:v>0</c:v>
                </c:pt>
                <c:pt idx="7">
                  <c:v>0</c:v>
                </c:pt>
                <c:pt idx="8">
                  <c:v>0</c:v>
                </c:pt>
                <c:pt idx="9">
                  <c:v>0.84400904295403156</c:v>
                </c:pt>
                <c:pt idx="10">
                  <c:v>5.7784090909090908</c:v>
                </c:pt>
                <c:pt idx="11">
                  <c:v>2.1921515561569689</c:v>
                </c:pt>
                <c:pt idx="12">
                  <c:v>25.566579634464752</c:v>
                </c:pt>
                <c:pt idx="13">
                  <c:v>10.845849802371541</c:v>
                </c:pt>
                <c:pt idx="14">
                  <c:v>25.68200836820084</c:v>
                </c:pt>
                <c:pt idx="15">
                  <c:v>25.254901960784313</c:v>
                </c:pt>
                <c:pt idx="16">
                  <c:v>9.9600000000000009</c:v>
                </c:pt>
              </c:numCache>
            </c:numRef>
          </c:val>
          <c:smooth val="0"/>
          <c:extLst>
            <c:ext xmlns:c16="http://schemas.microsoft.com/office/drawing/2014/chart" uri="{C3380CC4-5D6E-409C-BE32-E72D297353CC}">
              <c16:uniqueId val="{00000001-E8B4-4B0D-8756-E3820DA65BB2}"/>
            </c:ext>
          </c:extLst>
        </c:ser>
        <c:ser>
          <c:idx val="2"/>
          <c:order val="2"/>
          <c:tx>
            <c:v>2022</c:v>
          </c:tx>
          <c:spPr>
            <a:ln w="28575" cap="rnd">
              <a:solidFill>
                <a:schemeClr val="accent4"/>
              </a:solidFill>
              <a:round/>
            </a:ln>
            <a:effectLst/>
          </c:spPr>
          <c:marker>
            <c:symbol val="none"/>
          </c:marker>
          <c:cat>
            <c:strRef>
              <c:f>'Toppet Skallesluger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'Toppet Skallesluger 2020-22 10D'!$C$16:$S$16</c:f>
              <c:numCache>
                <c:formatCode>0</c:formatCode>
                <c:ptCount val="17"/>
                <c:pt idx="0">
                  <c:v>0.72180451127819545</c:v>
                </c:pt>
                <c:pt idx="1">
                  <c:v>8.2191780821917804E-2</c:v>
                </c:pt>
                <c:pt idx="2">
                  <c:v>0.4565217391304347</c:v>
                </c:pt>
                <c:pt idx="3">
                  <c:v>0.31072749691738588</c:v>
                </c:pt>
                <c:pt idx="4">
                  <c:v>0.20657276995305165</c:v>
                </c:pt>
                <c:pt idx="5">
                  <c:v>3.1331592689295036E-2</c:v>
                </c:pt>
                <c:pt idx="6">
                  <c:v>0</c:v>
                </c:pt>
                <c:pt idx="7">
                  <c:v>0</c:v>
                </c:pt>
                <c:pt idx="8">
                  <c:v>0.23828435266084191</c:v>
                </c:pt>
                <c:pt idx="9">
                  <c:v>1.3271245634458677</c:v>
                </c:pt>
                <c:pt idx="10">
                  <c:v>6.0462046204620465</c:v>
                </c:pt>
                <c:pt idx="11">
                  <c:v>8.9725874749275683</c:v>
                </c:pt>
                <c:pt idx="12">
                  <c:v>11.533508227999047</c:v>
                </c:pt>
                <c:pt idx="13">
                  <c:v>4.0806916426512965</c:v>
                </c:pt>
                <c:pt idx="14">
                  <c:v>6.3209876543209873</c:v>
                </c:pt>
                <c:pt idx="15">
                  <c:v>30.222222222222221</c:v>
                </c:pt>
                <c:pt idx="16">
                  <c:v>2.5</c:v>
                </c:pt>
              </c:numCache>
            </c:numRef>
          </c:val>
          <c:smooth val="0"/>
          <c:extLst>
            <c:ext xmlns:c16="http://schemas.microsoft.com/office/drawing/2014/chart" uri="{C3380CC4-5D6E-409C-BE32-E72D297353CC}">
              <c16:uniqueId val="{00000002-E8B4-4B0D-8756-E3820DA65BB2}"/>
            </c:ext>
          </c:extLst>
        </c:ser>
        <c:ser>
          <c:idx val="3"/>
          <c:order val="3"/>
          <c:tx>
            <c:v>2020-22 snit</c:v>
          </c:tx>
          <c:spPr>
            <a:ln w="28575" cap="rnd">
              <a:solidFill>
                <a:schemeClr val="accent1"/>
              </a:solidFill>
              <a:prstDash val="dash"/>
              <a:round/>
            </a:ln>
            <a:effectLst/>
          </c:spPr>
          <c:marker>
            <c:symbol val="none"/>
          </c:marker>
          <c:cat>
            <c:strRef>
              <c:f>'Toppet Skallesluger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'Toppet Skallesluger 2020-22 10D'!$C$17:$S$17</c:f>
              <c:numCache>
                <c:formatCode>0</c:formatCode>
                <c:ptCount val="17"/>
                <c:pt idx="0">
                  <c:v>0.39215686274509803</c:v>
                </c:pt>
                <c:pt idx="1">
                  <c:v>0.18411552346570395</c:v>
                </c:pt>
                <c:pt idx="2">
                  <c:v>0.53997923156801653</c:v>
                </c:pt>
                <c:pt idx="3">
                  <c:v>0.31040564373897706</c:v>
                </c:pt>
                <c:pt idx="4">
                  <c:v>0.18019884009942005</c:v>
                </c:pt>
                <c:pt idx="5">
                  <c:v>6.986221618474675E-2</c:v>
                </c:pt>
                <c:pt idx="6">
                  <c:v>0</c:v>
                </c:pt>
                <c:pt idx="7">
                  <c:v>0</c:v>
                </c:pt>
                <c:pt idx="8">
                  <c:v>6.9970845481049565E-2</c:v>
                </c:pt>
                <c:pt idx="9">
                  <c:v>0.94592603506704009</c:v>
                </c:pt>
                <c:pt idx="10">
                  <c:v>4.8142438723601044</c:v>
                </c:pt>
                <c:pt idx="11">
                  <c:v>4.6011222249329107</c:v>
                </c:pt>
                <c:pt idx="12">
                  <c:v>15.02195478939665</c:v>
                </c:pt>
                <c:pt idx="13">
                  <c:v>6.2231805929919135</c:v>
                </c:pt>
                <c:pt idx="14">
                  <c:v>15.404103479036577</c:v>
                </c:pt>
                <c:pt idx="15">
                  <c:v>19.76418570375829</c:v>
                </c:pt>
                <c:pt idx="16">
                  <c:v>7.5</c:v>
                </c:pt>
              </c:numCache>
            </c:numRef>
          </c:val>
          <c:smooth val="0"/>
          <c:extLst>
            <c:ext xmlns:c16="http://schemas.microsoft.com/office/drawing/2014/chart" uri="{C3380CC4-5D6E-409C-BE32-E72D297353CC}">
              <c16:uniqueId val="{00000003-E8B4-4B0D-8756-E3820DA65BB2}"/>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3.1337097837811864E-3"/>
              <c:y val="0.3953770591084149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12764278959057246"/>
          <c:y val="8.6444303951057219E-2"/>
          <c:w val="0.23769341741543298"/>
          <c:h val="0.2308989660963912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da-DK" sz="1200" b="1">
                <a:solidFill>
                  <a:sysClr val="windowText" lastClr="000000"/>
                </a:solidFill>
              </a:rPr>
              <a:t>Pibeand 2020-22</a:t>
            </a:r>
          </a:p>
        </c:rich>
      </c:tx>
      <c:layout>
        <c:manualLayout>
          <c:xMode val="edge"/>
          <c:yMode val="edge"/>
          <c:x val="0.36686218878510629"/>
          <c:y val="3.231479354205392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1692792376631123"/>
          <c:y val="0.10113384549559043"/>
          <c:w val="0.87105849374066779"/>
          <c:h val="0.7010259210299441"/>
        </c:manualLayout>
      </c:layout>
      <c:lineChart>
        <c:grouping val="standard"/>
        <c:varyColors val="0"/>
        <c:ser>
          <c:idx val="0"/>
          <c:order val="0"/>
          <c:tx>
            <c:v>2020</c:v>
          </c:tx>
          <c:spPr>
            <a:ln w="28575" cap="rnd">
              <a:solidFill>
                <a:schemeClr val="accent6"/>
              </a:solidFill>
              <a:round/>
            </a:ln>
            <a:effectLst/>
          </c:spPr>
          <c:marker>
            <c:symbol val="none"/>
          </c:marker>
          <c:cat>
            <c:strRef>
              <c:f>'Pibeand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'Pibeand 2020-22 10D'!$C$14:$S$14</c:f>
              <c:numCache>
                <c:formatCode>0</c:formatCode>
                <c:ptCount val="17"/>
                <c:pt idx="0">
                  <c:v>0</c:v>
                </c:pt>
                <c:pt idx="1">
                  <c:v>0</c:v>
                </c:pt>
                <c:pt idx="2">
                  <c:v>5.7361376673040157E-2</c:v>
                </c:pt>
                <c:pt idx="3">
                  <c:v>0</c:v>
                </c:pt>
                <c:pt idx="4">
                  <c:v>1.8867924528301886E-2</c:v>
                </c:pt>
                <c:pt idx="5">
                  <c:v>0.3081438004402054</c:v>
                </c:pt>
                <c:pt idx="6">
                  <c:v>0.16199797502531221</c:v>
                </c:pt>
                <c:pt idx="7">
                  <c:v>4.788801571709234</c:v>
                </c:pt>
                <c:pt idx="8">
                  <c:v>11.738562091503271</c:v>
                </c:pt>
                <c:pt idx="9">
                  <c:v>5.0622876557191399</c:v>
                </c:pt>
                <c:pt idx="10">
                  <c:v>9.8390710939091477</c:v>
                </c:pt>
                <c:pt idx="11">
                  <c:v>8.7776427703523723</c:v>
                </c:pt>
                <c:pt idx="12">
                  <c:v>2.3157894736842106</c:v>
                </c:pt>
                <c:pt idx="13">
                  <c:v>0.29850746268656714</c:v>
                </c:pt>
                <c:pt idx="14">
                  <c:v>2.5800000000000005</c:v>
                </c:pt>
                <c:pt idx="15">
                  <c:v>5.97609561752988E-2</c:v>
                </c:pt>
                <c:pt idx="16">
                  <c:v>0.72413793103448265</c:v>
                </c:pt>
              </c:numCache>
            </c:numRef>
          </c:val>
          <c:smooth val="0"/>
          <c:extLst>
            <c:ext xmlns:c16="http://schemas.microsoft.com/office/drawing/2014/chart" uri="{C3380CC4-5D6E-409C-BE32-E72D297353CC}">
              <c16:uniqueId val="{00000000-D635-45F9-A26B-A96A8DF7D010}"/>
            </c:ext>
          </c:extLst>
        </c:ser>
        <c:ser>
          <c:idx val="1"/>
          <c:order val="1"/>
          <c:tx>
            <c:v>2021</c:v>
          </c:tx>
          <c:spPr>
            <a:ln w="28575" cap="rnd">
              <a:solidFill>
                <a:schemeClr val="accent2"/>
              </a:solidFill>
              <a:round/>
            </a:ln>
            <a:effectLst/>
          </c:spPr>
          <c:marker>
            <c:symbol val="none"/>
          </c:marker>
          <c:cat>
            <c:strRef>
              <c:f>'Pibeand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'Pibeand 2020-22 10D'!$C$15:$S$15</c:f>
              <c:numCache>
                <c:formatCode>0</c:formatCode>
                <c:ptCount val="17"/>
                <c:pt idx="0">
                  <c:v>0</c:v>
                </c:pt>
                <c:pt idx="1">
                  <c:v>0.25945945945945947</c:v>
                </c:pt>
                <c:pt idx="2">
                  <c:v>0</c:v>
                </c:pt>
                <c:pt idx="3">
                  <c:v>0</c:v>
                </c:pt>
                <c:pt idx="4">
                  <c:v>0</c:v>
                </c:pt>
                <c:pt idx="5">
                  <c:v>0</c:v>
                </c:pt>
                <c:pt idx="6">
                  <c:v>0.21917808219178081</c:v>
                </c:pt>
                <c:pt idx="7">
                  <c:v>32.754716981132077</c:v>
                </c:pt>
                <c:pt idx="8">
                  <c:v>3.062200956937799</c:v>
                </c:pt>
                <c:pt idx="9">
                  <c:v>176.56367746797284</c:v>
                </c:pt>
                <c:pt idx="10">
                  <c:v>27.852272727272727</c:v>
                </c:pt>
                <c:pt idx="11">
                  <c:v>2.0460081190798376</c:v>
                </c:pt>
                <c:pt idx="12">
                  <c:v>55.127937336814618</c:v>
                </c:pt>
                <c:pt idx="13">
                  <c:v>13.802371541501977</c:v>
                </c:pt>
                <c:pt idx="14">
                  <c:v>4.4184100418410051</c:v>
                </c:pt>
                <c:pt idx="15">
                  <c:v>1.803921568627451</c:v>
                </c:pt>
                <c:pt idx="16">
                  <c:v>9.120000000000001</c:v>
                </c:pt>
              </c:numCache>
            </c:numRef>
          </c:val>
          <c:smooth val="0"/>
          <c:extLst>
            <c:ext xmlns:c16="http://schemas.microsoft.com/office/drawing/2014/chart" uri="{C3380CC4-5D6E-409C-BE32-E72D297353CC}">
              <c16:uniqueId val="{00000001-D635-45F9-A26B-A96A8DF7D010}"/>
            </c:ext>
          </c:extLst>
        </c:ser>
        <c:ser>
          <c:idx val="2"/>
          <c:order val="2"/>
          <c:tx>
            <c:v>2022</c:v>
          </c:tx>
          <c:spPr>
            <a:ln w="28575" cap="rnd">
              <a:solidFill>
                <a:schemeClr val="accent4"/>
              </a:solidFill>
              <a:round/>
            </a:ln>
            <a:effectLst/>
          </c:spPr>
          <c:marker>
            <c:symbol val="none"/>
          </c:marker>
          <c:cat>
            <c:strRef>
              <c:f>'Pibeand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'Pibeand 2020-22 10D'!$C$16:$S$16</c:f>
              <c:numCache>
                <c:formatCode>0</c:formatCode>
                <c:ptCount val="17"/>
                <c:pt idx="0">
                  <c:v>0</c:v>
                </c:pt>
                <c:pt idx="1">
                  <c:v>0.43835616438356162</c:v>
                </c:pt>
                <c:pt idx="2">
                  <c:v>3.2608695652173905E-2</c:v>
                </c:pt>
                <c:pt idx="3">
                  <c:v>0</c:v>
                </c:pt>
                <c:pt idx="4">
                  <c:v>0</c:v>
                </c:pt>
                <c:pt idx="5">
                  <c:v>3.1331592689295036E-2</c:v>
                </c:pt>
                <c:pt idx="6">
                  <c:v>0.5732484076433122</c:v>
                </c:pt>
                <c:pt idx="7">
                  <c:v>2.694478527607362</c:v>
                </c:pt>
                <c:pt idx="8">
                  <c:v>16.274821286735502</c:v>
                </c:pt>
                <c:pt idx="9">
                  <c:v>3.0314318975552976</c:v>
                </c:pt>
                <c:pt idx="10">
                  <c:v>37.729372937293732</c:v>
                </c:pt>
                <c:pt idx="11">
                  <c:v>5.8569199910853582</c:v>
                </c:pt>
                <c:pt idx="12">
                  <c:v>13.579775816837587</c:v>
                </c:pt>
                <c:pt idx="13">
                  <c:v>6.6397694524495678</c:v>
                </c:pt>
                <c:pt idx="14">
                  <c:v>1.8271604938271604</c:v>
                </c:pt>
                <c:pt idx="15">
                  <c:v>10.095238095238095</c:v>
                </c:pt>
                <c:pt idx="16">
                  <c:v>0</c:v>
                </c:pt>
              </c:numCache>
            </c:numRef>
          </c:val>
          <c:smooth val="0"/>
          <c:extLst>
            <c:ext xmlns:c16="http://schemas.microsoft.com/office/drawing/2014/chart" uri="{C3380CC4-5D6E-409C-BE32-E72D297353CC}">
              <c16:uniqueId val="{00000002-D635-45F9-A26B-A96A8DF7D010}"/>
            </c:ext>
          </c:extLst>
        </c:ser>
        <c:ser>
          <c:idx val="3"/>
          <c:order val="3"/>
          <c:tx>
            <c:v>2020-22 snit</c:v>
          </c:tx>
          <c:spPr>
            <a:ln w="28575" cap="rnd">
              <a:solidFill>
                <a:schemeClr val="accent1"/>
              </a:solidFill>
              <a:prstDash val="dash"/>
              <a:round/>
            </a:ln>
            <a:effectLst/>
          </c:spPr>
          <c:marker>
            <c:symbol val="none"/>
          </c:marker>
          <c:cat>
            <c:strRef>
              <c:f>'Pibeand 2020-22 10D'!$C$2:$S$2</c:f>
              <c:strCache>
                <c:ptCount val="17"/>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strCache>
            </c:strRef>
          </c:cat>
          <c:val>
            <c:numRef>
              <c:f>'Pibeand 2020-22 10D'!$C$17:$S$17</c:f>
              <c:numCache>
                <c:formatCode>0</c:formatCode>
                <c:ptCount val="17"/>
                <c:pt idx="0">
                  <c:v>0</c:v>
                </c:pt>
                <c:pt idx="1">
                  <c:v>0.21660649819494582</c:v>
                </c:pt>
                <c:pt idx="2">
                  <c:v>4.1536863966770504E-2</c:v>
                </c:pt>
                <c:pt idx="3">
                  <c:v>0</c:v>
                </c:pt>
                <c:pt idx="4">
                  <c:v>6.2137531068765534E-3</c:v>
                </c:pt>
                <c:pt idx="5">
                  <c:v>9.3149621579662334E-2</c:v>
                </c:pt>
                <c:pt idx="6">
                  <c:v>0.27666220437304778</c:v>
                </c:pt>
                <c:pt idx="7">
                  <c:v>11.886642535534564</c:v>
                </c:pt>
                <c:pt idx="8">
                  <c:v>9.2641399416909636</c:v>
                </c:pt>
                <c:pt idx="9">
                  <c:v>54.717842935022851</c:v>
                </c:pt>
                <c:pt idx="10">
                  <c:v>24.496685679050408</c:v>
                </c:pt>
                <c:pt idx="11">
                  <c:v>5.689192485972189</c:v>
                </c:pt>
                <c:pt idx="12">
                  <c:v>22.60367539437307</c:v>
                </c:pt>
                <c:pt idx="13">
                  <c:v>8.1962264150943387</c:v>
                </c:pt>
                <c:pt idx="14">
                  <c:v>3.2007136485281</c:v>
                </c:pt>
                <c:pt idx="15">
                  <c:v>4.0456890198968312</c:v>
                </c:pt>
                <c:pt idx="16">
                  <c:v>4.1500000000000004</c:v>
                </c:pt>
              </c:numCache>
            </c:numRef>
          </c:val>
          <c:smooth val="0"/>
          <c:extLst>
            <c:ext xmlns:c16="http://schemas.microsoft.com/office/drawing/2014/chart" uri="{C3380CC4-5D6E-409C-BE32-E72D297353CC}">
              <c16:uniqueId val="{00000003-D635-45F9-A26B-A96A8DF7D010}"/>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1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3.1337097837811864E-3"/>
              <c:y val="0.3953770591084149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r"/>
      <c:layout>
        <c:manualLayout>
          <c:xMode val="edge"/>
          <c:yMode val="edge"/>
          <c:x val="0.70833458726920129"/>
          <c:y val="0.10266490411326322"/>
          <c:w val="0.27516417791087622"/>
          <c:h val="0.23297284007382288"/>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Ringdue 2020-22</a:t>
            </a:r>
          </a:p>
        </c:rich>
      </c:tx>
      <c:layout>
        <c:manualLayout>
          <c:xMode val="edge"/>
          <c:yMode val="edge"/>
          <c:x val="0.38192299551265763"/>
          <c:y val="3.4859805177187234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658361577581101"/>
          <c:y val="0.10146592077450173"/>
          <c:w val="0.8526751976395841"/>
          <c:h val="0.73474433396555361"/>
        </c:manualLayout>
      </c:layout>
      <c:lineChart>
        <c:grouping val="standard"/>
        <c:varyColors val="0"/>
        <c:ser>
          <c:idx val="0"/>
          <c:order val="0"/>
          <c:tx>
            <c:v>2020</c:v>
          </c:tx>
          <c:spPr>
            <a:ln w="28575" cap="rnd">
              <a:solidFill>
                <a:schemeClr val="accent6"/>
              </a:solidFill>
              <a:round/>
            </a:ln>
            <a:effectLst/>
          </c:spPr>
          <c:marker>
            <c:symbol val="none"/>
          </c:marker>
          <c:cat>
            <c:strRef>
              <c:f>'Ringdue 2020-22 10D'!$L$2:$T$2</c:f>
              <c:strCache>
                <c:ptCount val="9"/>
                <c:pt idx="0">
                  <c:v>sep_2</c:v>
                </c:pt>
                <c:pt idx="1">
                  <c:v>sep_3</c:v>
                </c:pt>
                <c:pt idx="2">
                  <c:v>okt_1</c:v>
                </c:pt>
                <c:pt idx="3">
                  <c:v>okt_2</c:v>
                </c:pt>
                <c:pt idx="4">
                  <c:v>okt_3</c:v>
                </c:pt>
                <c:pt idx="5">
                  <c:v>nov_1</c:v>
                </c:pt>
                <c:pt idx="6">
                  <c:v>nov_2</c:v>
                </c:pt>
                <c:pt idx="7">
                  <c:v>nov_3</c:v>
                </c:pt>
                <c:pt idx="8">
                  <c:v>dec_1</c:v>
                </c:pt>
              </c:strCache>
            </c:strRef>
          </c:cat>
          <c:val>
            <c:numRef>
              <c:f>'Ringdue 2020-22 10D'!$L$14:$T$14</c:f>
              <c:numCache>
                <c:formatCode>0</c:formatCode>
                <c:ptCount val="9"/>
                <c:pt idx="0">
                  <c:v>0</c:v>
                </c:pt>
                <c:pt idx="1">
                  <c:v>0.22000407414952131</c:v>
                </c:pt>
                <c:pt idx="2">
                  <c:v>114.75091130012154</c:v>
                </c:pt>
                <c:pt idx="3">
                  <c:v>5392.8421052631575</c:v>
                </c:pt>
                <c:pt idx="4">
                  <c:v>637.31343283582089</c:v>
                </c:pt>
                <c:pt idx="5">
                  <c:v>1112.8500000000001</c:v>
                </c:pt>
                <c:pt idx="6">
                  <c:v>711.15537848605572</c:v>
                </c:pt>
                <c:pt idx="7">
                  <c:v>389.99999999999994</c:v>
                </c:pt>
                <c:pt idx="8">
                  <c:v>0</c:v>
                </c:pt>
              </c:numCache>
            </c:numRef>
          </c:val>
          <c:smooth val="0"/>
          <c:extLst>
            <c:ext xmlns:c16="http://schemas.microsoft.com/office/drawing/2014/chart" uri="{C3380CC4-5D6E-409C-BE32-E72D297353CC}">
              <c16:uniqueId val="{00000000-8EC2-4C79-A59A-D194F6009CD6}"/>
            </c:ext>
          </c:extLst>
        </c:ser>
        <c:ser>
          <c:idx val="1"/>
          <c:order val="1"/>
          <c:tx>
            <c:v>2021</c:v>
          </c:tx>
          <c:spPr>
            <a:ln w="28575" cap="rnd">
              <a:solidFill>
                <a:schemeClr val="accent2"/>
              </a:solidFill>
              <a:round/>
            </a:ln>
            <a:effectLst/>
          </c:spPr>
          <c:marker>
            <c:symbol val="none"/>
          </c:marker>
          <c:cat>
            <c:strRef>
              <c:f>'Ringdue 2020-22 10D'!$L$2:$T$2</c:f>
              <c:strCache>
                <c:ptCount val="9"/>
                <c:pt idx="0">
                  <c:v>sep_2</c:v>
                </c:pt>
                <c:pt idx="1">
                  <c:v>sep_3</c:v>
                </c:pt>
                <c:pt idx="2">
                  <c:v>okt_1</c:v>
                </c:pt>
                <c:pt idx="3">
                  <c:v>okt_2</c:v>
                </c:pt>
                <c:pt idx="4">
                  <c:v>okt_3</c:v>
                </c:pt>
                <c:pt idx="5">
                  <c:v>nov_1</c:v>
                </c:pt>
                <c:pt idx="6">
                  <c:v>nov_2</c:v>
                </c:pt>
                <c:pt idx="7">
                  <c:v>nov_3</c:v>
                </c:pt>
                <c:pt idx="8">
                  <c:v>dec_1</c:v>
                </c:pt>
              </c:strCache>
            </c:strRef>
          </c:cat>
          <c:val>
            <c:numRef>
              <c:f>'Ringdue 2020-22 10D'!$L$15:$T$15</c:f>
              <c:numCache>
                <c:formatCode>0</c:formatCode>
                <c:ptCount val="9"/>
                <c:pt idx="0">
                  <c:v>0</c:v>
                </c:pt>
                <c:pt idx="1">
                  <c:v>45.971590909090907</c:v>
                </c:pt>
                <c:pt idx="2">
                  <c:v>1375.7780784844383</c:v>
                </c:pt>
                <c:pt idx="3">
                  <c:v>1281.7754569190599</c:v>
                </c:pt>
                <c:pt idx="4">
                  <c:v>5013.913043478261</c:v>
                </c:pt>
                <c:pt idx="5">
                  <c:v>674.56066945606699</c:v>
                </c:pt>
                <c:pt idx="6">
                  <c:v>3.1372549019607843</c:v>
                </c:pt>
                <c:pt idx="7">
                  <c:v>304.80000000000007</c:v>
                </c:pt>
                <c:pt idx="8">
                  <c:v>0</c:v>
                </c:pt>
              </c:numCache>
            </c:numRef>
          </c:val>
          <c:smooth val="0"/>
          <c:extLst>
            <c:ext xmlns:c16="http://schemas.microsoft.com/office/drawing/2014/chart" uri="{C3380CC4-5D6E-409C-BE32-E72D297353CC}">
              <c16:uniqueId val="{00000001-8EC2-4C79-A59A-D194F6009CD6}"/>
            </c:ext>
          </c:extLst>
        </c:ser>
        <c:ser>
          <c:idx val="2"/>
          <c:order val="2"/>
          <c:tx>
            <c:v>2022</c:v>
          </c:tx>
          <c:spPr>
            <a:ln w="28575" cap="rnd">
              <a:solidFill>
                <a:schemeClr val="accent4"/>
              </a:solidFill>
              <a:round/>
            </a:ln>
            <a:effectLst/>
          </c:spPr>
          <c:marker>
            <c:symbol val="none"/>
          </c:marker>
          <c:cat>
            <c:strRef>
              <c:f>'Ringdue 2020-22 10D'!$L$2:$T$2</c:f>
              <c:strCache>
                <c:ptCount val="9"/>
                <c:pt idx="0">
                  <c:v>sep_2</c:v>
                </c:pt>
                <c:pt idx="1">
                  <c:v>sep_3</c:v>
                </c:pt>
                <c:pt idx="2">
                  <c:v>okt_1</c:v>
                </c:pt>
                <c:pt idx="3">
                  <c:v>okt_2</c:v>
                </c:pt>
                <c:pt idx="4">
                  <c:v>okt_3</c:v>
                </c:pt>
                <c:pt idx="5">
                  <c:v>nov_1</c:v>
                </c:pt>
                <c:pt idx="6">
                  <c:v>nov_2</c:v>
                </c:pt>
                <c:pt idx="7">
                  <c:v>nov_3</c:v>
                </c:pt>
                <c:pt idx="8">
                  <c:v>dec_1</c:v>
                </c:pt>
              </c:strCache>
            </c:strRef>
          </c:cat>
          <c:val>
            <c:numRef>
              <c:f>'Ringdue 2020-22 10D'!$L$16:$T$16</c:f>
              <c:numCache>
                <c:formatCode>0</c:formatCode>
                <c:ptCount val="9"/>
                <c:pt idx="0">
                  <c:v>0</c:v>
                </c:pt>
                <c:pt idx="1">
                  <c:v>0</c:v>
                </c:pt>
                <c:pt idx="2">
                  <c:v>1400.1114330287498</c:v>
                </c:pt>
                <c:pt idx="3">
                  <c:v>5231.4333412830911</c:v>
                </c:pt>
                <c:pt idx="4">
                  <c:v>1643.5158501440922</c:v>
                </c:pt>
                <c:pt idx="5">
                  <c:v>958.51851851851848</c:v>
                </c:pt>
                <c:pt idx="6">
                  <c:v>600</c:v>
                </c:pt>
                <c:pt idx="7">
                  <c:v>0</c:v>
                </c:pt>
                <c:pt idx="8">
                  <c:v>0</c:v>
                </c:pt>
              </c:numCache>
            </c:numRef>
          </c:val>
          <c:smooth val="0"/>
          <c:extLst>
            <c:ext xmlns:c16="http://schemas.microsoft.com/office/drawing/2014/chart" uri="{C3380CC4-5D6E-409C-BE32-E72D297353CC}">
              <c16:uniqueId val="{00000002-8EC2-4C79-A59A-D194F6009CD6}"/>
            </c:ext>
          </c:extLst>
        </c:ser>
        <c:ser>
          <c:idx val="3"/>
          <c:order val="3"/>
          <c:tx>
            <c:v>2020-22 snit</c:v>
          </c:tx>
          <c:spPr>
            <a:ln w="28575" cap="rnd">
              <a:solidFill>
                <a:schemeClr val="accent1"/>
              </a:solidFill>
              <a:prstDash val="dash"/>
              <a:round/>
            </a:ln>
            <a:effectLst/>
          </c:spPr>
          <c:marker>
            <c:symbol val="none"/>
          </c:marker>
          <c:cat>
            <c:strRef>
              <c:f>'Ringdue 2020-22 10D'!$L$2:$T$2</c:f>
              <c:strCache>
                <c:ptCount val="9"/>
                <c:pt idx="0">
                  <c:v>sep_2</c:v>
                </c:pt>
                <c:pt idx="1">
                  <c:v>sep_3</c:v>
                </c:pt>
                <c:pt idx="2">
                  <c:v>okt_1</c:v>
                </c:pt>
                <c:pt idx="3">
                  <c:v>okt_2</c:v>
                </c:pt>
                <c:pt idx="4">
                  <c:v>okt_3</c:v>
                </c:pt>
                <c:pt idx="5">
                  <c:v>nov_1</c:v>
                </c:pt>
                <c:pt idx="6">
                  <c:v>nov_2</c:v>
                </c:pt>
                <c:pt idx="7">
                  <c:v>nov_3</c:v>
                </c:pt>
                <c:pt idx="8">
                  <c:v>dec_1</c:v>
                </c:pt>
              </c:strCache>
            </c:strRef>
          </c:cat>
          <c:val>
            <c:numRef>
              <c:f>'Ringdue 2020-22 10D'!$L$17:$T$17</c:f>
              <c:numCache>
                <c:formatCode>0</c:formatCode>
                <c:ptCount val="9"/>
                <c:pt idx="0">
                  <c:v>0</c:v>
                </c:pt>
                <c:pt idx="1">
                  <c:v>12.555880992754739</c:v>
                </c:pt>
                <c:pt idx="2">
                  <c:v>962.67382288363024</c:v>
                </c:pt>
                <c:pt idx="3">
                  <c:v>4057.4890226053017</c:v>
                </c:pt>
                <c:pt idx="4">
                  <c:v>2804.506738544474</c:v>
                </c:pt>
                <c:pt idx="5">
                  <c:v>892.50669045495101</c:v>
                </c:pt>
                <c:pt idx="6">
                  <c:v>472.88135593220341</c:v>
                </c:pt>
                <c:pt idx="7">
                  <c:v>315.5</c:v>
                </c:pt>
                <c:pt idx="8">
                  <c:v>0</c:v>
                </c:pt>
              </c:numCache>
            </c:numRef>
          </c:val>
          <c:smooth val="0"/>
          <c:extLst>
            <c:ext xmlns:c16="http://schemas.microsoft.com/office/drawing/2014/chart" uri="{C3380CC4-5D6E-409C-BE32-E72D297353CC}">
              <c16:uniqueId val="{00000003-8EC2-4C79-A59A-D194F6009CD6}"/>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4198976998782552"/>
              <c:y val="0.9343378610520399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4.545550757768183E-3"/>
              <c:y val="0.37288963833207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1532344705742468"/>
          <c:y val="0.10337567293139452"/>
          <c:w val="0.26048313184425387"/>
          <c:h val="0.24604734627149707"/>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a:solidFill>
                  <a:sysClr val="windowText" lastClr="000000"/>
                </a:solidFill>
              </a:rPr>
              <a:t>Ringdue 17. og 19. oktober 2022</a:t>
            </a:r>
          </a:p>
        </c:rich>
      </c:tx>
      <c:layout>
        <c:manualLayout>
          <c:xMode val="edge"/>
          <c:yMode val="edge"/>
          <c:x val="0.33676333021515437"/>
          <c:y val="8.1103000811030002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3485553391065203"/>
          <c:y val="0.10986436409838436"/>
          <c:w val="0.76388560577536957"/>
          <c:h val="0.75362939556150166"/>
        </c:manualLayout>
      </c:layout>
      <c:lineChart>
        <c:grouping val="standard"/>
        <c:varyColors val="0"/>
        <c:ser>
          <c:idx val="1"/>
          <c:order val="1"/>
          <c:tx>
            <c:strRef>
              <c:f>ArtTimeFordeling_X_Obstid!$A$9</c:f>
              <c:strCache>
                <c:ptCount val="1"/>
                <c:pt idx="0">
                  <c:v>Ringdue /h</c:v>
                </c:pt>
              </c:strCache>
            </c:strRef>
          </c:tx>
          <c:spPr>
            <a:ln w="28575" cap="rnd">
              <a:solidFill>
                <a:schemeClr val="accent1"/>
              </a:solidFill>
              <a:round/>
            </a:ln>
            <a:effectLst/>
          </c:spPr>
          <c:marker>
            <c:symbol val="none"/>
          </c:marker>
          <c:cat>
            <c:strRef>
              <c:f>ArtTimeFordeling_X_Obstid!$B$7:$L$7</c:f>
              <c:strCache>
                <c:ptCount val="11"/>
                <c:pt idx="0">
                  <c:v>7</c:v>
                </c:pt>
                <c:pt idx="1">
                  <c:v>8</c:v>
                </c:pt>
                <c:pt idx="2">
                  <c:v>9</c:v>
                </c:pt>
                <c:pt idx="3">
                  <c:v>10</c:v>
                </c:pt>
                <c:pt idx="4">
                  <c:v>11</c:v>
                </c:pt>
                <c:pt idx="5">
                  <c:v>12</c:v>
                </c:pt>
                <c:pt idx="6">
                  <c:v>13</c:v>
                </c:pt>
                <c:pt idx="7">
                  <c:v>14</c:v>
                </c:pt>
                <c:pt idx="8">
                  <c:v>15</c:v>
                </c:pt>
                <c:pt idx="9">
                  <c:v>16</c:v>
                </c:pt>
                <c:pt idx="10">
                  <c:v>17</c:v>
                </c:pt>
              </c:strCache>
            </c:strRef>
          </c:cat>
          <c:val>
            <c:numRef>
              <c:f>ArtTimeFordeling_X_Obstid!$B$9:$L$9</c:f>
              <c:numCache>
                <c:formatCode>0</c:formatCode>
                <c:ptCount val="11"/>
                <c:pt idx="0">
                  <c:v>6857.1428571428569</c:v>
                </c:pt>
                <c:pt idx="1">
                  <c:v>18250</c:v>
                </c:pt>
                <c:pt idx="2">
                  <c:v>48800</c:v>
                </c:pt>
                <c:pt idx="3">
                  <c:v>39800</c:v>
                </c:pt>
                <c:pt idx="4">
                  <c:v>18300</c:v>
                </c:pt>
                <c:pt idx="5">
                  <c:v>7000</c:v>
                </c:pt>
                <c:pt idx="6">
                  <c:v>4000</c:v>
                </c:pt>
                <c:pt idx="7">
                  <c:v>880</c:v>
                </c:pt>
                <c:pt idx="8">
                  <c:v>400</c:v>
                </c:pt>
                <c:pt idx="9">
                  <c:v>600</c:v>
                </c:pt>
                <c:pt idx="10">
                  <c:v>0</c:v>
                </c:pt>
              </c:numCache>
            </c:numRef>
          </c:val>
          <c:smooth val="0"/>
          <c:extLst>
            <c:ext xmlns:c16="http://schemas.microsoft.com/office/drawing/2014/chart" uri="{C3380CC4-5D6E-409C-BE32-E72D297353CC}">
              <c16:uniqueId val="{00000000-123A-411C-8676-B6BF8C7B6D50}"/>
            </c:ext>
          </c:extLst>
        </c:ser>
        <c:dLbls>
          <c:showLegendKey val="0"/>
          <c:showVal val="0"/>
          <c:showCatName val="0"/>
          <c:showSerName val="0"/>
          <c:showPercent val="0"/>
          <c:showBubbleSize val="0"/>
        </c:dLbls>
        <c:marker val="1"/>
        <c:smooth val="0"/>
        <c:axId val="470960960"/>
        <c:axId val="602075464"/>
      </c:lineChart>
      <c:scatterChart>
        <c:scatterStyle val="lineMarker"/>
        <c:varyColors val="0"/>
        <c:ser>
          <c:idx val="0"/>
          <c:order val="0"/>
          <c:tx>
            <c:strRef>
              <c:f>ArtTimeFordeling_X_Obstid!$A$8</c:f>
              <c:strCache>
                <c:ptCount val="1"/>
                <c:pt idx="0">
                  <c:v>Ringdue min</c:v>
                </c:pt>
              </c:strCache>
            </c:strRef>
          </c:tx>
          <c:spPr>
            <a:ln w="25400" cap="rnd">
              <a:noFill/>
              <a:round/>
            </a:ln>
            <a:effectLst/>
          </c:spPr>
          <c:marker>
            <c:symbol val="circle"/>
            <c:size val="5"/>
            <c:spPr>
              <a:solidFill>
                <a:schemeClr val="accent2"/>
              </a:solidFill>
              <a:ln w="9525">
                <a:solidFill>
                  <a:schemeClr val="accent2"/>
                </a:solidFill>
              </a:ln>
              <a:effectLst/>
            </c:spPr>
          </c:marker>
          <c:xVal>
            <c:strRef>
              <c:f>ArtTimeFordeling_X_Obstid!$B$7:$L$7</c:f>
              <c:strCache>
                <c:ptCount val="11"/>
                <c:pt idx="0">
                  <c:v>7</c:v>
                </c:pt>
                <c:pt idx="1">
                  <c:v>8</c:v>
                </c:pt>
                <c:pt idx="2">
                  <c:v>9</c:v>
                </c:pt>
                <c:pt idx="3">
                  <c:v>10</c:v>
                </c:pt>
                <c:pt idx="4">
                  <c:v>11</c:v>
                </c:pt>
                <c:pt idx="5">
                  <c:v>12</c:v>
                </c:pt>
                <c:pt idx="6">
                  <c:v>13</c:v>
                </c:pt>
                <c:pt idx="7">
                  <c:v>14</c:v>
                </c:pt>
                <c:pt idx="8">
                  <c:v>15</c:v>
                </c:pt>
                <c:pt idx="9">
                  <c:v>16</c:v>
                </c:pt>
                <c:pt idx="10">
                  <c:v>17</c:v>
                </c:pt>
              </c:strCache>
            </c:strRef>
          </c:xVal>
          <c:yVal>
            <c:numRef>
              <c:f>ArtTimeFordeling_X_Obstid!$B$8:$L$8</c:f>
              <c:numCache>
                <c:formatCode>General</c:formatCode>
                <c:ptCount val="11"/>
                <c:pt idx="0">
                  <c:v>70</c:v>
                </c:pt>
                <c:pt idx="1">
                  <c:v>120</c:v>
                </c:pt>
                <c:pt idx="2">
                  <c:v>120</c:v>
                </c:pt>
                <c:pt idx="3">
                  <c:v>120</c:v>
                </c:pt>
                <c:pt idx="4">
                  <c:v>120</c:v>
                </c:pt>
                <c:pt idx="5">
                  <c:v>120</c:v>
                </c:pt>
                <c:pt idx="6">
                  <c:v>120</c:v>
                </c:pt>
                <c:pt idx="7">
                  <c:v>75</c:v>
                </c:pt>
                <c:pt idx="8">
                  <c:v>60</c:v>
                </c:pt>
                <c:pt idx="9">
                  <c:v>60</c:v>
                </c:pt>
                <c:pt idx="10">
                  <c:v>15</c:v>
                </c:pt>
              </c:numCache>
            </c:numRef>
          </c:yVal>
          <c:smooth val="0"/>
          <c:extLst>
            <c:ext xmlns:c16="http://schemas.microsoft.com/office/drawing/2014/chart" uri="{C3380CC4-5D6E-409C-BE32-E72D297353CC}">
              <c16:uniqueId val="{00000001-123A-411C-8676-B6BF8C7B6D50}"/>
            </c:ext>
          </c:extLst>
        </c:ser>
        <c:dLbls>
          <c:showLegendKey val="0"/>
          <c:showVal val="0"/>
          <c:showCatName val="0"/>
          <c:showSerName val="0"/>
          <c:showPercent val="0"/>
          <c:showBubbleSize val="0"/>
        </c:dLbls>
        <c:axId val="601131688"/>
        <c:axId val="601140544"/>
      </c:scatterChart>
      <c:catAx>
        <c:axId val="47096096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02075464"/>
        <c:crosses val="autoZero"/>
        <c:auto val="1"/>
        <c:lblAlgn val="ctr"/>
        <c:lblOffset val="100"/>
        <c:tickMarkSkip val="1"/>
        <c:noMultiLvlLbl val="0"/>
      </c:catAx>
      <c:valAx>
        <c:axId val="6020754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rPr>
                  <a:t>Antal pr. time</a:t>
                </a:r>
              </a:p>
            </c:rich>
          </c:tx>
          <c:layout>
            <c:manualLayout>
              <c:xMode val="edge"/>
              <c:yMode val="edge"/>
              <c:x val="1.7382858327740216E-3"/>
              <c:y val="0.3845673875084333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470960960"/>
        <c:crosses val="autoZero"/>
        <c:crossBetween val="between"/>
      </c:valAx>
      <c:valAx>
        <c:axId val="601140544"/>
        <c:scaling>
          <c:orientation val="minMax"/>
          <c:max val="12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layout>
            <c:manualLayout>
              <c:xMode val="edge"/>
              <c:yMode val="edge"/>
              <c:x val="0.95561215970664792"/>
              <c:y val="0.398587060372228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01131688"/>
        <c:crosses val="max"/>
        <c:crossBetween val="midCat"/>
      </c:valAx>
      <c:valAx>
        <c:axId val="601131688"/>
        <c:scaling>
          <c:orientation val="minMax"/>
        </c:scaling>
        <c:delete val="1"/>
        <c:axPos val="b"/>
        <c:numFmt formatCode="General" sourceLinked="1"/>
        <c:majorTickMark val="out"/>
        <c:minorTickMark val="none"/>
        <c:tickLblPos val="nextTo"/>
        <c:crossAx val="60114054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Ringdue 19. or 21. oktober 2022</a:t>
            </a:r>
          </a:p>
        </c:rich>
      </c:tx>
      <c:layout>
        <c:manualLayout>
          <c:xMode val="edge"/>
          <c:yMode val="edge"/>
          <c:x val="0.28836789151356079"/>
          <c:y val="0"/>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428173665791776"/>
          <c:y val="9.2372202230840098E-2"/>
          <c:w val="0.82662707786526679"/>
          <c:h val="0.78738908268726737"/>
        </c:manualLayout>
      </c:layout>
      <c:barChart>
        <c:barDir val="col"/>
        <c:grouping val="clustered"/>
        <c:varyColors val="0"/>
        <c:ser>
          <c:idx val="0"/>
          <c:order val="0"/>
          <c:spPr>
            <a:solidFill>
              <a:schemeClr val="accent1"/>
            </a:solidFill>
            <a:ln>
              <a:noFill/>
            </a:ln>
            <a:effectLst/>
          </c:spPr>
          <c:invertIfNegative val="0"/>
          <c:cat>
            <c:strRef>
              <c:f>ArtTimeFordeling_X_Obstid!$B$7:$L$7</c:f>
              <c:strCache>
                <c:ptCount val="11"/>
                <c:pt idx="0">
                  <c:v>7</c:v>
                </c:pt>
                <c:pt idx="1">
                  <c:v>8</c:v>
                </c:pt>
                <c:pt idx="2">
                  <c:v>9</c:v>
                </c:pt>
                <c:pt idx="3">
                  <c:v>10</c:v>
                </c:pt>
                <c:pt idx="4">
                  <c:v>11</c:v>
                </c:pt>
                <c:pt idx="5">
                  <c:v>12</c:v>
                </c:pt>
                <c:pt idx="6">
                  <c:v>13</c:v>
                </c:pt>
                <c:pt idx="7">
                  <c:v>14</c:v>
                </c:pt>
                <c:pt idx="8">
                  <c:v>15</c:v>
                </c:pt>
                <c:pt idx="9">
                  <c:v>16</c:v>
                </c:pt>
                <c:pt idx="10">
                  <c:v>17</c:v>
                </c:pt>
              </c:strCache>
            </c:strRef>
          </c:cat>
          <c:val>
            <c:numRef>
              <c:f>ArtTimeFordeling_X_Obstid!$B$10:$L$10</c:f>
              <c:numCache>
                <c:formatCode>0.0%</c:formatCode>
                <c:ptCount val="11"/>
                <c:pt idx="0">
                  <c:v>4.7327476558109274E-2</c:v>
                </c:pt>
                <c:pt idx="1">
                  <c:v>0.12596010688121792</c:v>
                </c:pt>
                <c:pt idx="2">
                  <c:v>0.3368138748385443</c:v>
                </c:pt>
                <c:pt idx="3">
                  <c:v>0.27469656185602592</c:v>
                </c:pt>
                <c:pt idx="4">
                  <c:v>0.12630520306445411</c:v>
                </c:pt>
                <c:pt idx="5">
                  <c:v>4.8313465653069883E-2</c:v>
                </c:pt>
                <c:pt idx="6">
                  <c:v>2.7607694658897074E-2</c:v>
                </c:pt>
                <c:pt idx="7">
                  <c:v>6.0736928249573571E-3</c:v>
                </c:pt>
                <c:pt idx="8">
                  <c:v>2.7607694658897076E-3</c:v>
                </c:pt>
                <c:pt idx="9">
                  <c:v>4.141154198834561E-3</c:v>
                </c:pt>
                <c:pt idx="10">
                  <c:v>0</c:v>
                </c:pt>
              </c:numCache>
            </c:numRef>
          </c:val>
          <c:extLst>
            <c:ext xmlns:c16="http://schemas.microsoft.com/office/drawing/2014/chart" uri="{C3380CC4-5D6E-409C-BE32-E72D297353CC}">
              <c16:uniqueId val="{00000000-4E1A-4683-A78E-68AD1058B7FB}"/>
            </c:ext>
          </c:extLst>
        </c:ser>
        <c:dLbls>
          <c:showLegendKey val="0"/>
          <c:showVal val="0"/>
          <c:showCatName val="0"/>
          <c:showSerName val="0"/>
          <c:showPercent val="0"/>
          <c:showBubbleSize val="0"/>
        </c:dLbls>
        <c:gapWidth val="5"/>
        <c:axId val="657763496"/>
        <c:axId val="657763856"/>
      </c:barChart>
      <c:catAx>
        <c:axId val="65776349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57763856"/>
        <c:crosses val="autoZero"/>
        <c:auto val="1"/>
        <c:lblAlgn val="ctr"/>
        <c:lblOffset val="100"/>
        <c:noMultiLvlLbl val="0"/>
      </c:catAx>
      <c:valAx>
        <c:axId val="657763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 af registrerede træk</a:t>
                </a:r>
              </a:p>
            </c:rich>
          </c:tx>
          <c:layout>
            <c:manualLayout>
              <c:xMode val="edge"/>
              <c:yMode val="edge"/>
              <c:x val="5.5554795594423469E-3"/>
              <c:y val="0.2721040800556864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5776349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Strandskade 2020-22</a:t>
            </a:r>
          </a:p>
        </c:rich>
      </c:tx>
      <c:layout>
        <c:manualLayout>
          <c:xMode val="edge"/>
          <c:yMode val="edge"/>
          <c:x val="0.41840043180086361"/>
          <c:y val="0"/>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9.9379392092117533E-2"/>
          <c:y val="9.1435803599787757E-2"/>
          <c:w val="0.87111257958985244"/>
          <c:h val="0.76505035410719635"/>
        </c:manualLayout>
      </c:layout>
      <c:lineChart>
        <c:grouping val="standard"/>
        <c:varyColors val="0"/>
        <c:ser>
          <c:idx val="0"/>
          <c:order val="0"/>
          <c:tx>
            <c:v>2020</c:v>
          </c:tx>
          <c:spPr>
            <a:ln w="28575" cap="rnd">
              <a:solidFill>
                <a:schemeClr val="accent6"/>
              </a:solidFill>
              <a:round/>
            </a:ln>
            <a:effectLst/>
          </c:spPr>
          <c:marker>
            <c:symbol val="none"/>
          </c:marker>
          <c:cat>
            <c:strRef>
              <c:f>'Strandskade 2020-22 10D'!$C$2:$K$2</c:f>
              <c:strCache>
                <c:ptCount val="9"/>
                <c:pt idx="0">
                  <c:v>jun_2</c:v>
                </c:pt>
                <c:pt idx="1">
                  <c:v>jun_3</c:v>
                </c:pt>
                <c:pt idx="2">
                  <c:v>jul_1</c:v>
                </c:pt>
                <c:pt idx="3">
                  <c:v>jul_2</c:v>
                </c:pt>
                <c:pt idx="4">
                  <c:v>jul_3</c:v>
                </c:pt>
                <c:pt idx="5">
                  <c:v>aug_1</c:v>
                </c:pt>
                <c:pt idx="6">
                  <c:v>aug_2</c:v>
                </c:pt>
                <c:pt idx="7">
                  <c:v>aug_3</c:v>
                </c:pt>
                <c:pt idx="8">
                  <c:v>sep_1</c:v>
                </c:pt>
              </c:strCache>
            </c:strRef>
          </c:cat>
          <c:val>
            <c:numRef>
              <c:f>'Strandskade 2020-22 10D'!$C$14:$K$14</c:f>
              <c:numCache>
                <c:formatCode>0</c:formatCode>
                <c:ptCount val="9"/>
                <c:pt idx="0">
                  <c:v>0.24819027921406411</c:v>
                </c:pt>
                <c:pt idx="1">
                  <c:v>0.64329896907216488</c:v>
                </c:pt>
                <c:pt idx="2">
                  <c:v>6.3479923518164441</c:v>
                </c:pt>
                <c:pt idx="3">
                  <c:v>16.587096774193551</c:v>
                </c:pt>
                <c:pt idx="4">
                  <c:v>19.037735849056602</c:v>
                </c:pt>
                <c:pt idx="5">
                  <c:v>9.1562729273661034</c:v>
                </c:pt>
                <c:pt idx="6">
                  <c:v>2.6324670941613233</c:v>
                </c:pt>
                <c:pt idx="7">
                  <c:v>2.6669941060903737</c:v>
                </c:pt>
                <c:pt idx="8">
                  <c:v>0.10457516339869283</c:v>
                </c:pt>
              </c:numCache>
            </c:numRef>
          </c:val>
          <c:smooth val="0"/>
          <c:extLst>
            <c:ext xmlns:c16="http://schemas.microsoft.com/office/drawing/2014/chart" uri="{C3380CC4-5D6E-409C-BE32-E72D297353CC}">
              <c16:uniqueId val="{00000000-8CEB-4B31-92CC-4FB691E3A288}"/>
            </c:ext>
          </c:extLst>
        </c:ser>
        <c:ser>
          <c:idx val="1"/>
          <c:order val="1"/>
          <c:tx>
            <c:v>2021</c:v>
          </c:tx>
          <c:spPr>
            <a:ln w="28575" cap="rnd">
              <a:solidFill>
                <a:schemeClr val="accent2"/>
              </a:solidFill>
              <a:round/>
            </a:ln>
            <a:effectLst/>
          </c:spPr>
          <c:marker>
            <c:symbol val="none"/>
          </c:marker>
          <c:cat>
            <c:strRef>
              <c:f>'Strandskade 2020-22 10D'!$C$2:$K$2</c:f>
              <c:strCache>
                <c:ptCount val="9"/>
                <c:pt idx="0">
                  <c:v>jun_2</c:v>
                </c:pt>
                <c:pt idx="1">
                  <c:v>jun_3</c:v>
                </c:pt>
                <c:pt idx="2">
                  <c:v>jul_1</c:v>
                </c:pt>
                <c:pt idx="3">
                  <c:v>jul_2</c:v>
                </c:pt>
                <c:pt idx="4">
                  <c:v>jul_3</c:v>
                </c:pt>
                <c:pt idx="5">
                  <c:v>aug_1</c:v>
                </c:pt>
                <c:pt idx="6">
                  <c:v>aug_2</c:v>
                </c:pt>
                <c:pt idx="7">
                  <c:v>aug_3</c:v>
                </c:pt>
                <c:pt idx="8">
                  <c:v>sep_1</c:v>
                </c:pt>
              </c:strCache>
            </c:strRef>
          </c:cat>
          <c:val>
            <c:numRef>
              <c:f>'Strandskade 2020-22 10D'!$C$15:$K$15</c:f>
              <c:numCache>
                <c:formatCode>0</c:formatCode>
                <c:ptCount val="9"/>
                <c:pt idx="0">
                  <c:v>0</c:v>
                </c:pt>
                <c:pt idx="1">
                  <c:v>0.19459459459459463</c:v>
                </c:pt>
                <c:pt idx="2">
                  <c:v>0.22499999999999998</c:v>
                </c:pt>
                <c:pt idx="3">
                  <c:v>4.9333333333333336</c:v>
                </c:pt>
                <c:pt idx="4">
                  <c:v>7.8451691557451992</c:v>
                </c:pt>
                <c:pt idx="5">
                  <c:v>30.655999999999999</c:v>
                </c:pt>
                <c:pt idx="6">
                  <c:v>10.684931506849315</c:v>
                </c:pt>
                <c:pt idx="7">
                  <c:v>5.2075471698113205</c:v>
                </c:pt>
                <c:pt idx="8">
                  <c:v>3.1897926634768745E-2</c:v>
                </c:pt>
              </c:numCache>
            </c:numRef>
          </c:val>
          <c:smooth val="0"/>
          <c:extLst>
            <c:ext xmlns:c16="http://schemas.microsoft.com/office/drawing/2014/chart" uri="{C3380CC4-5D6E-409C-BE32-E72D297353CC}">
              <c16:uniqueId val="{00000001-8CEB-4B31-92CC-4FB691E3A288}"/>
            </c:ext>
          </c:extLst>
        </c:ser>
        <c:ser>
          <c:idx val="2"/>
          <c:order val="2"/>
          <c:tx>
            <c:v>2022</c:v>
          </c:tx>
          <c:spPr>
            <a:ln w="28575" cap="rnd">
              <a:solidFill>
                <a:schemeClr val="accent4"/>
              </a:solidFill>
              <a:round/>
            </a:ln>
            <a:effectLst/>
          </c:spPr>
          <c:marker>
            <c:symbol val="none"/>
          </c:marker>
          <c:cat>
            <c:strRef>
              <c:f>'Strandskade 2020-22 10D'!$C$2:$K$2</c:f>
              <c:strCache>
                <c:ptCount val="9"/>
                <c:pt idx="0">
                  <c:v>jun_2</c:v>
                </c:pt>
                <c:pt idx="1">
                  <c:v>jun_3</c:v>
                </c:pt>
                <c:pt idx="2">
                  <c:v>jul_1</c:v>
                </c:pt>
                <c:pt idx="3">
                  <c:v>jul_2</c:v>
                </c:pt>
                <c:pt idx="4">
                  <c:v>jul_3</c:v>
                </c:pt>
                <c:pt idx="5">
                  <c:v>aug_1</c:v>
                </c:pt>
                <c:pt idx="6">
                  <c:v>aug_2</c:v>
                </c:pt>
                <c:pt idx="7">
                  <c:v>aug_3</c:v>
                </c:pt>
                <c:pt idx="8">
                  <c:v>sep_1</c:v>
                </c:pt>
              </c:strCache>
            </c:strRef>
          </c:cat>
          <c:val>
            <c:numRef>
              <c:f>'Strandskade 2020-22 10D'!$C$16:$K$16</c:f>
              <c:numCache>
                <c:formatCode>0</c:formatCode>
                <c:ptCount val="9"/>
                <c:pt idx="0">
                  <c:v>1.3533834586466165</c:v>
                </c:pt>
                <c:pt idx="1">
                  <c:v>3.0410958904109591</c:v>
                </c:pt>
                <c:pt idx="2">
                  <c:v>6.6521739130434776</c:v>
                </c:pt>
                <c:pt idx="3">
                  <c:v>18.821208384710232</c:v>
                </c:pt>
                <c:pt idx="4">
                  <c:v>10.704225352112676</c:v>
                </c:pt>
                <c:pt idx="5">
                  <c:v>5.3577023498694514</c:v>
                </c:pt>
                <c:pt idx="6">
                  <c:v>3.1719745222929938</c:v>
                </c:pt>
                <c:pt idx="7">
                  <c:v>0.91288343558282203</c:v>
                </c:pt>
                <c:pt idx="8">
                  <c:v>0.71485305798252574</c:v>
                </c:pt>
              </c:numCache>
            </c:numRef>
          </c:val>
          <c:smooth val="0"/>
          <c:extLst>
            <c:ext xmlns:c16="http://schemas.microsoft.com/office/drawing/2014/chart" uri="{C3380CC4-5D6E-409C-BE32-E72D297353CC}">
              <c16:uniqueId val="{00000002-8CEB-4B31-92CC-4FB691E3A288}"/>
            </c:ext>
          </c:extLst>
        </c:ser>
        <c:ser>
          <c:idx val="3"/>
          <c:order val="3"/>
          <c:tx>
            <c:v>2020-22 snit</c:v>
          </c:tx>
          <c:spPr>
            <a:ln w="28575" cap="rnd">
              <a:solidFill>
                <a:schemeClr val="accent1"/>
              </a:solidFill>
              <a:prstDash val="dash"/>
              <a:round/>
            </a:ln>
            <a:effectLst/>
          </c:spPr>
          <c:marker>
            <c:symbol val="none"/>
          </c:marker>
          <c:cat>
            <c:strRef>
              <c:f>'Strandskade 2020-22 10D'!$C$2:$K$2</c:f>
              <c:strCache>
                <c:ptCount val="9"/>
                <c:pt idx="0">
                  <c:v>jun_2</c:v>
                </c:pt>
                <c:pt idx="1">
                  <c:v>jun_3</c:v>
                </c:pt>
                <c:pt idx="2">
                  <c:v>jul_1</c:v>
                </c:pt>
                <c:pt idx="3">
                  <c:v>jul_2</c:v>
                </c:pt>
                <c:pt idx="4">
                  <c:v>jul_3</c:v>
                </c:pt>
                <c:pt idx="5">
                  <c:v>aug_1</c:v>
                </c:pt>
                <c:pt idx="6">
                  <c:v>aug_2</c:v>
                </c:pt>
                <c:pt idx="7">
                  <c:v>aug_3</c:v>
                </c:pt>
                <c:pt idx="8">
                  <c:v>sep_1</c:v>
                </c:pt>
              </c:strCache>
            </c:strRef>
          </c:cat>
          <c:val>
            <c:numRef>
              <c:f>'Strandskade 2020-22 10D'!$C$17:$K$17</c:f>
              <c:numCache>
                <c:formatCode>0</c:formatCode>
                <c:ptCount val="9"/>
                <c:pt idx="0">
                  <c:v>0.53221288515406162</c:v>
                </c:pt>
                <c:pt idx="1">
                  <c:v>1.5162454873646207</c:v>
                </c:pt>
                <c:pt idx="2">
                  <c:v>5.5970924195223253</c:v>
                </c:pt>
                <c:pt idx="3">
                  <c:v>15.802469135802468</c:v>
                </c:pt>
                <c:pt idx="4">
                  <c:v>12.477216238608118</c:v>
                </c:pt>
                <c:pt idx="5">
                  <c:v>15.567630506501068</c:v>
                </c:pt>
                <c:pt idx="6">
                  <c:v>5.3815261044176719</c:v>
                </c:pt>
                <c:pt idx="7">
                  <c:v>2.7491833671757746</c:v>
                </c:pt>
                <c:pt idx="8">
                  <c:v>0.25189504373177846</c:v>
                </c:pt>
              </c:numCache>
            </c:numRef>
          </c:val>
          <c:smooth val="0"/>
          <c:extLst>
            <c:ext xmlns:c16="http://schemas.microsoft.com/office/drawing/2014/chart" uri="{C3380CC4-5D6E-409C-BE32-E72D297353CC}">
              <c16:uniqueId val="{00000003-8CEB-4B31-92CC-4FB691E3A288}"/>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2133150100858535"/>
              <c:y val="0.9343378610520399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4.545550757768183E-3"/>
              <c:y val="0.37288963833207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0463254768551509"/>
          <c:y val="9.4220081511670994E-2"/>
          <c:w val="0.26587488070071691"/>
          <c:h val="0.2144439974200305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Strandskade 3. august 2021 </a:t>
            </a:r>
          </a:p>
        </c:rich>
      </c:tx>
      <c:layout>
        <c:manualLayout>
          <c:xMode val="edge"/>
          <c:yMode val="edge"/>
          <c:x val="0.31554506363687124"/>
          <c:y val="3.0676258110035737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9.9365915817582764E-2"/>
          <c:y val="0.10195518833371325"/>
          <c:w val="0.79822192438711115"/>
          <c:h val="0.77800649807770927"/>
        </c:manualLayout>
      </c:layout>
      <c:lineChart>
        <c:grouping val="standard"/>
        <c:varyColors val="0"/>
        <c:ser>
          <c:idx val="1"/>
          <c:order val="1"/>
          <c:tx>
            <c:v>Antal pr. time</c:v>
          </c:tx>
          <c:spPr>
            <a:ln w="28575" cap="rnd">
              <a:solidFill>
                <a:schemeClr val="accent1"/>
              </a:solidFill>
              <a:round/>
            </a:ln>
            <a:effectLst/>
          </c:spPr>
          <c:marker>
            <c:symbol val="none"/>
          </c:marker>
          <c:cat>
            <c:strRef>
              <c:f>ArtTimeFordeling_kryMinut!$B$1:$J$1</c:f>
              <c:strCache>
                <c:ptCount val="9"/>
                <c:pt idx="0">
                  <c:v>5</c:v>
                </c:pt>
                <c:pt idx="1">
                  <c:v>6</c:v>
                </c:pt>
                <c:pt idx="2">
                  <c:v>7</c:v>
                </c:pt>
                <c:pt idx="3">
                  <c:v>8</c:v>
                </c:pt>
                <c:pt idx="4">
                  <c:v>9</c:v>
                </c:pt>
                <c:pt idx="5">
                  <c:v>10</c:v>
                </c:pt>
                <c:pt idx="6">
                  <c:v>11</c:v>
                </c:pt>
                <c:pt idx="7">
                  <c:v>12</c:v>
                </c:pt>
                <c:pt idx="8">
                  <c:v>13</c:v>
                </c:pt>
              </c:strCache>
            </c:strRef>
          </c:cat>
          <c:val>
            <c:numRef>
              <c:f>ArtTimeFordeling_kryMinut!$B$3:$J$3</c:f>
              <c:numCache>
                <c:formatCode>0</c:formatCode>
                <c:ptCount val="9"/>
                <c:pt idx="0">
                  <c:v>89</c:v>
                </c:pt>
                <c:pt idx="1">
                  <c:v>75</c:v>
                </c:pt>
                <c:pt idx="2">
                  <c:v>30</c:v>
                </c:pt>
                <c:pt idx="3">
                  <c:v>9</c:v>
                </c:pt>
                <c:pt idx="4">
                  <c:v>250</c:v>
                </c:pt>
                <c:pt idx="5">
                  <c:v>185</c:v>
                </c:pt>
                <c:pt idx="6">
                  <c:v>64</c:v>
                </c:pt>
                <c:pt idx="7">
                  <c:v>83</c:v>
                </c:pt>
                <c:pt idx="8">
                  <c:v>96</c:v>
                </c:pt>
              </c:numCache>
            </c:numRef>
          </c:val>
          <c:smooth val="0"/>
          <c:extLst>
            <c:ext xmlns:c16="http://schemas.microsoft.com/office/drawing/2014/chart" uri="{C3380CC4-5D6E-409C-BE32-E72D297353CC}">
              <c16:uniqueId val="{00000000-6CE9-4A11-BFEB-90A0CCF7C8BF}"/>
            </c:ext>
          </c:extLst>
        </c:ser>
        <c:dLbls>
          <c:showLegendKey val="0"/>
          <c:showVal val="0"/>
          <c:showCatName val="0"/>
          <c:showSerName val="0"/>
          <c:showPercent val="0"/>
          <c:showBubbleSize val="0"/>
        </c:dLbls>
        <c:marker val="1"/>
        <c:smooth val="0"/>
        <c:axId val="597755000"/>
        <c:axId val="597755656"/>
      </c:lineChart>
      <c:scatterChart>
        <c:scatterStyle val="lineMarker"/>
        <c:varyColors val="0"/>
        <c:ser>
          <c:idx val="0"/>
          <c:order val="0"/>
          <c:tx>
            <c:v>Samlet obs. tid i minutter</c:v>
          </c:tx>
          <c:spPr>
            <a:ln w="25400" cap="rnd">
              <a:noFill/>
              <a:round/>
            </a:ln>
            <a:effectLst/>
          </c:spPr>
          <c:marker>
            <c:symbol val="circle"/>
            <c:size val="5"/>
            <c:spPr>
              <a:solidFill>
                <a:schemeClr val="accent2"/>
              </a:solidFill>
              <a:ln w="9525">
                <a:solidFill>
                  <a:schemeClr val="accent2"/>
                </a:solidFill>
              </a:ln>
              <a:effectLst/>
            </c:spPr>
          </c:marker>
          <c:xVal>
            <c:strRef>
              <c:f>ArtTimeFordeling_kryMinut!$B$1:$J$1</c:f>
              <c:strCache>
                <c:ptCount val="9"/>
                <c:pt idx="0">
                  <c:v>5</c:v>
                </c:pt>
                <c:pt idx="1">
                  <c:v>6</c:v>
                </c:pt>
                <c:pt idx="2">
                  <c:v>7</c:v>
                </c:pt>
                <c:pt idx="3">
                  <c:v>8</c:v>
                </c:pt>
                <c:pt idx="4">
                  <c:v>9</c:v>
                </c:pt>
                <c:pt idx="5">
                  <c:v>10</c:v>
                </c:pt>
                <c:pt idx="6">
                  <c:v>11</c:v>
                </c:pt>
                <c:pt idx="7">
                  <c:v>12</c:v>
                </c:pt>
                <c:pt idx="8">
                  <c:v>13</c:v>
                </c:pt>
              </c:strCache>
            </c:strRef>
          </c:xVal>
          <c:yVal>
            <c:numRef>
              <c:f>ArtTimeFordeling_kryMinut!$B$2:$J$2</c:f>
              <c:numCache>
                <c:formatCode>General</c:formatCode>
                <c:ptCount val="9"/>
                <c:pt idx="0">
                  <c:v>60</c:v>
                </c:pt>
                <c:pt idx="1">
                  <c:v>60</c:v>
                </c:pt>
                <c:pt idx="2">
                  <c:v>60</c:v>
                </c:pt>
                <c:pt idx="3">
                  <c:v>60</c:v>
                </c:pt>
                <c:pt idx="4">
                  <c:v>60</c:v>
                </c:pt>
                <c:pt idx="5">
                  <c:v>60</c:v>
                </c:pt>
                <c:pt idx="6">
                  <c:v>60</c:v>
                </c:pt>
                <c:pt idx="7">
                  <c:v>60</c:v>
                </c:pt>
                <c:pt idx="8">
                  <c:v>50</c:v>
                </c:pt>
              </c:numCache>
            </c:numRef>
          </c:yVal>
          <c:smooth val="0"/>
          <c:extLst>
            <c:ext xmlns:c16="http://schemas.microsoft.com/office/drawing/2014/chart" uri="{C3380CC4-5D6E-409C-BE32-E72D297353CC}">
              <c16:uniqueId val="{00000001-6CE9-4A11-BFEB-90A0CCF7C8BF}"/>
            </c:ext>
          </c:extLst>
        </c:ser>
        <c:dLbls>
          <c:showLegendKey val="0"/>
          <c:showVal val="0"/>
          <c:showCatName val="0"/>
          <c:showSerName val="0"/>
          <c:showPercent val="0"/>
          <c:showBubbleSize val="0"/>
        </c:dLbls>
        <c:axId val="597738272"/>
        <c:axId val="597745160"/>
      </c:scatterChart>
      <c:catAx>
        <c:axId val="59775500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a:t>
                </a:r>
                <a:r>
                  <a:rPr lang="da-DK" baseline="0">
                    <a:solidFill>
                      <a:sysClr val="windowText" lastClr="000000"/>
                    </a:solidFill>
                  </a:rPr>
                  <a:t>interval</a:t>
                </a:r>
                <a:endParaRPr lang="da-DK">
                  <a:solidFill>
                    <a:sysClr val="windowText" lastClr="000000"/>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97755656"/>
        <c:crosses val="autoZero"/>
        <c:auto val="1"/>
        <c:lblAlgn val="ctr"/>
        <c:lblOffset val="100"/>
        <c:noMultiLvlLbl val="0"/>
      </c:catAx>
      <c:valAx>
        <c:axId val="597755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da-DK">
                    <a:solidFill>
                      <a:schemeClr val="accent1"/>
                    </a:solidFill>
                  </a:rPr>
                  <a:t>Antal pr.time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597755000"/>
        <c:crosses val="autoZero"/>
        <c:crossBetween val="between"/>
      </c:valAx>
      <c:valAx>
        <c:axId val="597745160"/>
        <c:scaling>
          <c:orientation val="minMax"/>
          <c:max val="60"/>
          <c:min val="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layout>
            <c:manualLayout>
              <c:xMode val="edge"/>
              <c:yMode val="edge"/>
              <c:x val="0.9594037882595432"/>
              <c:y val="0.384283336497924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597738272"/>
        <c:crosses val="max"/>
        <c:crossBetween val="midCat"/>
      </c:valAx>
      <c:valAx>
        <c:axId val="597738272"/>
        <c:scaling>
          <c:orientation val="minMax"/>
        </c:scaling>
        <c:delete val="1"/>
        <c:axPos val="b"/>
        <c:numFmt formatCode="General" sourceLinked="1"/>
        <c:majorTickMark val="out"/>
        <c:minorTickMark val="none"/>
        <c:tickLblPos val="nextTo"/>
        <c:crossAx val="59774516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Strandskade 3. august 2021</a:t>
            </a:r>
          </a:p>
        </c:rich>
      </c:tx>
      <c:layout>
        <c:manualLayout>
          <c:xMode val="edge"/>
          <c:yMode val="edge"/>
          <c:x val="0.31161111111111117"/>
          <c:y val="6.5600647535210633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5670625546806649"/>
          <c:y val="0.10965148235510457"/>
          <c:w val="0.81273818897637784"/>
          <c:h val="0.7676644594028843"/>
        </c:manualLayout>
      </c:layout>
      <c:barChart>
        <c:barDir val="col"/>
        <c:grouping val="clustered"/>
        <c:varyColors val="0"/>
        <c:ser>
          <c:idx val="0"/>
          <c:order val="0"/>
          <c:spPr>
            <a:solidFill>
              <a:schemeClr val="accent1"/>
            </a:solidFill>
            <a:ln>
              <a:noFill/>
            </a:ln>
            <a:effectLst/>
          </c:spPr>
          <c:invertIfNegative val="0"/>
          <c:cat>
            <c:strRef>
              <c:f>ArtTimeFordeling_kryMinut!$B$1:$J$1</c:f>
              <c:strCache>
                <c:ptCount val="9"/>
                <c:pt idx="0">
                  <c:v>5</c:v>
                </c:pt>
                <c:pt idx="1">
                  <c:v>6</c:v>
                </c:pt>
                <c:pt idx="2">
                  <c:v>7</c:v>
                </c:pt>
                <c:pt idx="3">
                  <c:v>8</c:v>
                </c:pt>
                <c:pt idx="4">
                  <c:v>9</c:v>
                </c:pt>
                <c:pt idx="5">
                  <c:v>10</c:v>
                </c:pt>
                <c:pt idx="6">
                  <c:v>11</c:v>
                </c:pt>
                <c:pt idx="7">
                  <c:v>12</c:v>
                </c:pt>
                <c:pt idx="8">
                  <c:v>13</c:v>
                </c:pt>
              </c:strCache>
            </c:strRef>
          </c:cat>
          <c:val>
            <c:numRef>
              <c:f>ArtTimeFordeling_kryMinut!$B$5:$J$5</c:f>
              <c:numCache>
                <c:formatCode>0.0%</c:formatCode>
                <c:ptCount val="9"/>
                <c:pt idx="0">
                  <c:v>0.10102156640181612</c:v>
                </c:pt>
                <c:pt idx="1">
                  <c:v>8.5130533484676502E-2</c:v>
                </c:pt>
                <c:pt idx="2">
                  <c:v>3.4052213393870601E-2</c:v>
                </c:pt>
                <c:pt idx="3">
                  <c:v>1.021566401816118E-2</c:v>
                </c:pt>
                <c:pt idx="4">
                  <c:v>0.28376844494892167</c:v>
                </c:pt>
                <c:pt idx="5">
                  <c:v>0.20998864926220204</c:v>
                </c:pt>
                <c:pt idx="6">
                  <c:v>7.2644721906923948E-2</c:v>
                </c:pt>
                <c:pt idx="7">
                  <c:v>9.4211123723041995E-2</c:v>
                </c:pt>
                <c:pt idx="8">
                  <c:v>0.10896708286038592</c:v>
                </c:pt>
              </c:numCache>
            </c:numRef>
          </c:val>
          <c:extLst>
            <c:ext xmlns:c16="http://schemas.microsoft.com/office/drawing/2014/chart" uri="{C3380CC4-5D6E-409C-BE32-E72D297353CC}">
              <c16:uniqueId val="{00000000-7BB5-4ECD-8451-434A9C0B6BAE}"/>
            </c:ext>
          </c:extLst>
        </c:ser>
        <c:dLbls>
          <c:showLegendKey val="0"/>
          <c:showVal val="0"/>
          <c:showCatName val="0"/>
          <c:showSerName val="0"/>
          <c:showPercent val="0"/>
          <c:showBubbleSize val="0"/>
        </c:dLbls>
        <c:gapWidth val="5"/>
        <c:axId val="517494304"/>
        <c:axId val="517491784"/>
      </c:barChart>
      <c:catAx>
        <c:axId val="51749430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7491784"/>
        <c:crosses val="autoZero"/>
        <c:auto val="1"/>
        <c:lblAlgn val="ctr"/>
        <c:lblOffset val="100"/>
        <c:noMultiLvlLbl val="0"/>
      </c:catAx>
      <c:valAx>
        <c:axId val="517491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 af  registrerede træk</a:t>
                </a:r>
              </a:p>
            </c:rich>
          </c:tx>
          <c:layout>
            <c:manualLayout>
              <c:xMode val="edge"/>
              <c:yMode val="edge"/>
              <c:x val="0"/>
              <c:y val="0.2798224030343656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749430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Lille Kobbersneppe 2020-22</a:t>
            </a:r>
          </a:p>
        </c:rich>
      </c:tx>
      <c:layout>
        <c:manualLayout>
          <c:xMode val="edge"/>
          <c:yMode val="edge"/>
          <c:x val="0.30836669512696457"/>
          <c:y val="3.7050759540570581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057924084790606"/>
          <c:y val="9.5140807473167374E-2"/>
          <c:w val="0.86804673269910482"/>
          <c:h val="0.75694005402609343"/>
        </c:manualLayout>
      </c:layout>
      <c:lineChart>
        <c:grouping val="standard"/>
        <c:varyColors val="0"/>
        <c:ser>
          <c:idx val="0"/>
          <c:order val="0"/>
          <c:tx>
            <c:v>2020</c:v>
          </c:tx>
          <c:spPr>
            <a:ln w="28575" cap="rnd">
              <a:solidFill>
                <a:schemeClr val="accent6"/>
              </a:solidFill>
              <a:round/>
            </a:ln>
            <a:effectLst/>
          </c:spPr>
          <c:marker>
            <c:symbol val="none"/>
          </c:marker>
          <c:cat>
            <c:strRef>
              <c:f>'Lille Kobbersneppe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'Lille Kobbersneppe 2020-22 10D'!$C$14:$M$14</c:f>
              <c:numCache>
                <c:formatCode>0</c:formatCode>
                <c:ptCount val="11"/>
                <c:pt idx="0">
                  <c:v>0</c:v>
                </c:pt>
                <c:pt idx="1">
                  <c:v>0</c:v>
                </c:pt>
                <c:pt idx="2">
                  <c:v>10.172084130019121</c:v>
                </c:pt>
                <c:pt idx="3">
                  <c:v>24.174193548387098</c:v>
                </c:pt>
                <c:pt idx="4">
                  <c:v>15.283018867924529</c:v>
                </c:pt>
                <c:pt idx="5">
                  <c:v>0</c:v>
                </c:pt>
                <c:pt idx="6">
                  <c:v>0.7087411407357409</c:v>
                </c:pt>
                <c:pt idx="7">
                  <c:v>0.54518664047151277</c:v>
                </c:pt>
                <c:pt idx="8">
                  <c:v>0</c:v>
                </c:pt>
                <c:pt idx="9">
                  <c:v>0</c:v>
                </c:pt>
                <c:pt idx="10">
                  <c:v>1.2222448563862294E-2</c:v>
                </c:pt>
              </c:numCache>
            </c:numRef>
          </c:val>
          <c:smooth val="0"/>
          <c:extLst>
            <c:ext xmlns:c16="http://schemas.microsoft.com/office/drawing/2014/chart" uri="{C3380CC4-5D6E-409C-BE32-E72D297353CC}">
              <c16:uniqueId val="{00000000-7350-4927-9F56-AB4CDC159A01}"/>
            </c:ext>
          </c:extLst>
        </c:ser>
        <c:ser>
          <c:idx val="1"/>
          <c:order val="1"/>
          <c:tx>
            <c:v>2021</c:v>
          </c:tx>
          <c:spPr>
            <a:ln w="28575" cap="rnd">
              <a:solidFill>
                <a:schemeClr val="accent2"/>
              </a:solidFill>
              <a:round/>
            </a:ln>
            <a:effectLst/>
          </c:spPr>
          <c:marker>
            <c:symbol val="none"/>
          </c:marker>
          <c:cat>
            <c:strRef>
              <c:f>'Lille Kobbersneppe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'Lille Kobbersneppe 2020-22 10D'!$C$15:$M$15</c:f>
              <c:numCache>
                <c:formatCode>0</c:formatCode>
                <c:ptCount val="11"/>
                <c:pt idx="0">
                  <c:v>0</c:v>
                </c:pt>
                <c:pt idx="1">
                  <c:v>0</c:v>
                </c:pt>
                <c:pt idx="2">
                  <c:v>0</c:v>
                </c:pt>
                <c:pt idx="3">
                  <c:v>1.2444444444444445</c:v>
                </c:pt>
                <c:pt idx="4">
                  <c:v>10.752819262419994</c:v>
                </c:pt>
                <c:pt idx="5">
                  <c:v>9.5039999999999996</c:v>
                </c:pt>
                <c:pt idx="6">
                  <c:v>4.1369863013698627</c:v>
                </c:pt>
                <c:pt idx="7">
                  <c:v>1.2452830188679245</c:v>
                </c:pt>
                <c:pt idx="8">
                  <c:v>0</c:v>
                </c:pt>
                <c:pt idx="9">
                  <c:v>0</c:v>
                </c:pt>
                <c:pt idx="10">
                  <c:v>5.1136363636363633E-2</c:v>
                </c:pt>
              </c:numCache>
            </c:numRef>
          </c:val>
          <c:smooth val="0"/>
          <c:extLst>
            <c:ext xmlns:c16="http://schemas.microsoft.com/office/drawing/2014/chart" uri="{C3380CC4-5D6E-409C-BE32-E72D297353CC}">
              <c16:uniqueId val="{00000001-7350-4927-9F56-AB4CDC159A01}"/>
            </c:ext>
          </c:extLst>
        </c:ser>
        <c:ser>
          <c:idx val="2"/>
          <c:order val="2"/>
          <c:tx>
            <c:v>2022</c:v>
          </c:tx>
          <c:spPr>
            <a:ln w="28575" cap="rnd">
              <a:solidFill>
                <a:schemeClr val="accent4"/>
              </a:solidFill>
              <a:round/>
            </a:ln>
            <a:effectLst/>
          </c:spPr>
          <c:marker>
            <c:symbol val="none"/>
          </c:marker>
          <c:cat>
            <c:strRef>
              <c:f>'Lille Kobbersneppe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'Lille Kobbersneppe 2020-22 10D'!$C$16:$M$16</c:f>
              <c:numCache>
                <c:formatCode>0</c:formatCode>
                <c:ptCount val="11"/>
                <c:pt idx="0">
                  <c:v>0</c:v>
                </c:pt>
                <c:pt idx="1">
                  <c:v>0</c:v>
                </c:pt>
                <c:pt idx="2">
                  <c:v>0.48913043478260865</c:v>
                </c:pt>
                <c:pt idx="3">
                  <c:v>21.558569667077681</c:v>
                </c:pt>
                <c:pt idx="4">
                  <c:v>8.60093896713615</c:v>
                </c:pt>
                <c:pt idx="5">
                  <c:v>9.9321148825065269</c:v>
                </c:pt>
                <c:pt idx="6">
                  <c:v>0.45859872611464975</c:v>
                </c:pt>
                <c:pt idx="7">
                  <c:v>4.4171779141104289E-2</c:v>
                </c:pt>
                <c:pt idx="8">
                  <c:v>0</c:v>
                </c:pt>
                <c:pt idx="9">
                  <c:v>0</c:v>
                </c:pt>
                <c:pt idx="10">
                  <c:v>0</c:v>
                </c:pt>
              </c:numCache>
            </c:numRef>
          </c:val>
          <c:smooth val="0"/>
          <c:extLst>
            <c:ext xmlns:c16="http://schemas.microsoft.com/office/drawing/2014/chart" uri="{C3380CC4-5D6E-409C-BE32-E72D297353CC}">
              <c16:uniqueId val="{00000002-7350-4927-9F56-AB4CDC159A01}"/>
            </c:ext>
          </c:extLst>
        </c:ser>
        <c:ser>
          <c:idx val="3"/>
          <c:order val="3"/>
          <c:tx>
            <c:v>2020-22 snit</c:v>
          </c:tx>
          <c:spPr>
            <a:ln w="28575" cap="rnd">
              <a:solidFill>
                <a:schemeClr val="accent1"/>
              </a:solidFill>
              <a:prstDash val="dash"/>
              <a:round/>
            </a:ln>
            <a:effectLst/>
          </c:spPr>
          <c:marker>
            <c:symbol val="none"/>
          </c:marker>
          <c:cat>
            <c:strRef>
              <c:f>'Lille Kobbersneppe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'Lille Kobbersneppe 2020-22 10D'!$C$17:$M$17</c:f>
              <c:numCache>
                <c:formatCode>0</c:formatCode>
                <c:ptCount val="11"/>
                <c:pt idx="0">
                  <c:v>0</c:v>
                </c:pt>
                <c:pt idx="1">
                  <c:v>0</c:v>
                </c:pt>
                <c:pt idx="2">
                  <c:v>5.680166147455866</c:v>
                </c:pt>
                <c:pt idx="3">
                  <c:v>19.28747795414462</c:v>
                </c:pt>
                <c:pt idx="4">
                  <c:v>11.532725766362883</c:v>
                </c:pt>
                <c:pt idx="5">
                  <c:v>7.1492334562390845</c:v>
                </c:pt>
                <c:pt idx="6">
                  <c:v>1.7670682730923697</c:v>
                </c:pt>
                <c:pt idx="7">
                  <c:v>0.56149024454842411</c:v>
                </c:pt>
                <c:pt idx="8">
                  <c:v>0</c:v>
                </c:pt>
                <c:pt idx="9">
                  <c:v>0</c:v>
                </c:pt>
                <c:pt idx="10">
                  <c:v>1.8498535532603666E-2</c:v>
                </c:pt>
              </c:numCache>
            </c:numRef>
          </c:val>
          <c:smooth val="0"/>
          <c:extLst>
            <c:ext xmlns:c16="http://schemas.microsoft.com/office/drawing/2014/chart" uri="{C3380CC4-5D6E-409C-BE32-E72D297353CC}">
              <c16:uniqueId val="{00000003-7350-4927-9F56-AB4CDC159A01}"/>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315568832661118"/>
              <c:y val="0.93804305483712347"/>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4.5454257976789035E-3"/>
              <c:y val="0.3691845623780169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68425754544947537"/>
          <c:y val="8.9464911776538869E-2"/>
          <c:w val="0.28096904163873815"/>
          <c:h val="0.22325421001206966"/>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i="0" baseline="0">
                <a:effectLst/>
              </a:rPr>
              <a:t>Mørkbuget Knortegås på 9 store dage i 2022</a:t>
            </a:r>
          </a:p>
        </c:rich>
      </c:tx>
      <c:layout>
        <c:manualLayout>
          <c:xMode val="edge"/>
          <c:yMode val="edge"/>
          <c:x val="0.201238464143595"/>
          <c:y val="7.2764098957341086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389552112437559"/>
          <c:y val="0.11350271228830615"/>
          <c:w val="0.77253153839640998"/>
          <c:h val="0.74974760230442883"/>
        </c:manualLayout>
      </c:layout>
      <c:lineChart>
        <c:grouping val="standard"/>
        <c:varyColors val="0"/>
        <c:ser>
          <c:idx val="1"/>
          <c:order val="1"/>
          <c:spPr>
            <a:ln w="28575" cap="rnd">
              <a:solidFill>
                <a:schemeClr val="accent1"/>
              </a:solidFill>
              <a:round/>
            </a:ln>
            <a:effectLst/>
          </c:spPr>
          <c:marker>
            <c:symbol val="none"/>
          </c:marker>
          <c:cat>
            <c:strRef>
              <c:f>ArtTimeFordeling_X_Obstid!$D$7:$N$7</c:f>
              <c:strCache>
                <c:ptCount val="11"/>
                <c:pt idx="0">
                  <c:v>6</c:v>
                </c:pt>
                <c:pt idx="1">
                  <c:v>7</c:v>
                </c:pt>
                <c:pt idx="2">
                  <c:v>8</c:v>
                </c:pt>
                <c:pt idx="3">
                  <c:v>9</c:v>
                </c:pt>
                <c:pt idx="4">
                  <c:v>10</c:v>
                </c:pt>
                <c:pt idx="5">
                  <c:v>11</c:v>
                </c:pt>
                <c:pt idx="6">
                  <c:v>12</c:v>
                </c:pt>
                <c:pt idx="7">
                  <c:v>13</c:v>
                </c:pt>
                <c:pt idx="8">
                  <c:v>14</c:v>
                </c:pt>
                <c:pt idx="9">
                  <c:v>15</c:v>
                </c:pt>
                <c:pt idx="10">
                  <c:v>16</c:v>
                </c:pt>
              </c:strCache>
            </c:strRef>
          </c:cat>
          <c:val>
            <c:numRef>
              <c:f>ArtTimeFordeling_X_Obstid!$D$9:$N$9</c:f>
              <c:numCache>
                <c:formatCode>0</c:formatCode>
                <c:ptCount val="11"/>
                <c:pt idx="0">
                  <c:v>53.647058823529413</c:v>
                </c:pt>
                <c:pt idx="1">
                  <c:v>439.44444444444446</c:v>
                </c:pt>
                <c:pt idx="2">
                  <c:v>892.44444444444446</c:v>
                </c:pt>
                <c:pt idx="3">
                  <c:v>617.55555555555554</c:v>
                </c:pt>
                <c:pt idx="4">
                  <c:v>429.125</c:v>
                </c:pt>
                <c:pt idx="5">
                  <c:v>181.44827586206895</c:v>
                </c:pt>
                <c:pt idx="6">
                  <c:v>227</c:v>
                </c:pt>
                <c:pt idx="7">
                  <c:v>145.6</c:v>
                </c:pt>
                <c:pt idx="8">
                  <c:v>338</c:v>
                </c:pt>
                <c:pt idx="9">
                  <c:v>240</c:v>
                </c:pt>
                <c:pt idx="10">
                  <c:v>0</c:v>
                </c:pt>
              </c:numCache>
            </c:numRef>
          </c:val>
          <c:smooth val="0"/>
          <c:extLst>
            <c:ext xmlns:c16="http://schemas.microsoft.com/office/drawing/2014/chart" uri="{C3380CC4-5D6E-409C-BE32-E72D297353CC}">
              <c16:uniqueId val="{00000000-1C30-4C90-8DBD-7D18C763DA25}"/>
            </c:ext>
          </c:extLst>
        </c:ser>
        <c:dLbls>
          <c:showLegendKey val="0"/>
          <c:showVal val="0"/>
          <c:showCatName val="0"/>
          <c:showSerName val="0"/>
          <c:showPercent val="0"/>
          <c:showBubbleSize val="0"/>
        </c:dLbls>
        <c:marker val="1"/>
        <c:smooth val="0"/>
        <c:axId val="470960960"/>
        <c:axId val="602075464"/>
      </c:lineChart>
      <c:scatterChart>
        <c:scatterStyle val="lineMarker"/>
        <c:varyColors val="0"/>
        <c:ser>
          <c:idx val="0"/>
          <c:order val="0"/>
          <c:spPr>
            <a:ln w="25400" cap="rnd">
              <a:noFill/>
              <a:round/>
            </a:ln>
            <a:effectLst/>
          </c:spPr>
          <c:marker>
            <c:symbol val="circle"/>
            <c:size val="5"/>
            <c:spPr>
              <a:solidFill>
                <a:schemeClr val="accent2"/>
              </a:solidFill>
              <a:ln w="9525">
                <a:solidFill>
                  <a:schemeClr val="accent2"/>
                </a:solidFill>
              </a:ln>
              <a:effectLst/>
            </c:spPr>
          </c:marker>
          <c:xVal>
            <c:strRef>
              <c:f>ArtTimeFordeling_X_Obstid!$D$7:$N$7</c:f>
              <c:strCache>
                <c:ptCount val="11"/>
                <c:pt idx="0">
                  <c:v>6</c:v>
                </c:pt>
                <c:pt idx="1">
                  <c:v>7</c:v>
                </c:pt>
                <c:pt idx="2">
                  <c:v>8</c:v>
                </c:pt>
                <c:pt idx="3">
                  <c:v>9</c:v>
                </c:pt>
                <c:pt idx="4">
                  <c:v>10</c:v>
                </c:pt>
                <c:pt idx="5">
                  <c:v>11</c:v>
                </c:pt>
                <c:pt idx="6">
                  <c:v>12</c:v>
                </c:pt>
                <c:pt idx="7">
                  <c:v>13</c:v>
                </c:pt>
                <c:pt idx="8">
                  <c:v>14</c:v>
                </c:pt>
                <c:pt idx="9">
                  <c:v>15</c:v>
                </c:pt>
                <c:pt idx="10">
                  <c:v>16</c:v>
                </c:pt>
              </c:strCache>
            </c:strRef>
          </c:xVal>
          <c:yVal>
            <c:numRef>
              <c:f>ArtTimeFordeling_X_Obstid!$D$8:$N$8</c:f>
              <c:numCache>
                <c:formatCode>0</c:formatCode>
                <c:ptCount val="11"/>
                <c:pt idx="0">
                  <c:v>170</c:v>
                </c:pt>
                <c:pt idx="1">
                  <c:v>540</c:v>
                </c:pt>
                <c:pt idx="2">
                  <c:v>540</c:v>
                </c:pt>
                <c:pt idx="3">
                  <c:v>540</c:v>
                </c:pt>
                <c:pt idx="4">
                  <c:v>480</c:v>
                </c:pt>
                <c:pt idx="5">
                  <c:v>290</c:v>
                </c:pt>
                <c:pt idx="6">
                  <c:v>120</c:v>
                </c:pt>
                <c:pt idx="7">
                  <c:v>75</c:v>
                </c:pt>
                <c:pt idx="8">
                  <c:v>60</c:v>
                </c:pt>
                <c:pt idx="9">
                  <c:v>60</c:v>
                </c:pt>
                <c:pt idx="10">
                  <c:v>45</c:v>
                </c:pt>
              </c:numCache>
            </c:numRef>
          </c:yVal>
          <c:smooth val="0"/>
          <c:extLst>
            <c:ext xmlns:c16="http://schemas.microsoft.com/office/drawing/2014/chart" uri="{C3380CC4-5D6E-409C-BE32-E72D297353CC}">
              <c16:uniqueId val="{00000001-1C30-4C90-8DBD-7D18C763DA25}"/>
            </c:ext>
          </c:extLst>
        </c:ser>
        <c:dLbls>
          <c:showLegendKey val="0"/>
          <c:showVal val="0"/>
          <c:showCatName val="0"/>
          <c:showSerName val="0"/>
          <c:showPercent val="0"/>
          <c:showBubbleSize val="0"/>
        </c:dLbls>
        <c:axId val="601131688"/>
        <c:axId val="601140544"/>
      </c:scatterChart>
      <c:catAx>
        <c:axId val="47096096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02075464"/>
        <c:crosses val="autoZero"/>
        <c:auto val="1"/>
        <c:lblAlgn val="ctr"/>
        <c:lblOffset val="100"/>
        <c:tickMarkSkip val="1"/>
        <c:noMultiLvlLbl val="0"/>
      </c:catAx>
      <c:valAx>
        <c:axId val="602075464"/>
        <c:scaling>
          <c:orientation val="minMax"/>
          <c:max val="11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rPr>
                  <a:t>Antal pr. time</a:t>
                </a:r>
              </a:p>
            </c:rich>
          </c:tx>
          <c:layout>
            <c:manualLayout>
              <c:xMode val="edge"/>
              <c:yMode val="edge"/>
              <c:x val="7.1147658961984587E-3"/>
              <c:y val="0.370013994748746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470960960"/>
        <c:crosses val="autoZero"/>
        <c:crossBetween val="between"/>
        <c:majorUnit val="100"/>
      </c:valAx>
      <c:valAx>
        <c:axId val="601140544"/>
        <c:scaling>
          <c:orientation val="minMax"/>
          <c:max val="550"/>
          <c:min val="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layout>
            <c:manualLayout>
              <c:xMode val="edge"/>
              <c:yMode val="edge"/>
              <c:x val="0.9574621115908899"/>
              <c:y val="0.398587060372228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01131688"/>
        <c:crosses val="max"/>
        <c:crossBetween val="midCat"/>
        <c:majorUnit val="50"/>
      </c:valAx>
      <c:valAx>
        <c:axId val="601131688"/>
        <c:scaling>
          <c:orientation val="minMax"/>
        </c:scaling>
        <c:delete val="1"/>
        <c:axPos val="b"/>
        <c:numFmt formatCode="General" sourceLinked="1"/>
        <c:majorTickMark val="out"/>
        <c:minorTickMark val="none"/>
        <c:tickLblPos val="nextTo"/>
        <c:crossAx val="60114054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Almindelig Ryle 2020-22</a:t>
            </a:r>
          </a:p>
        </c:rich>
      </c:tx>
      <c:layout>
        <c:manualLayout>
          <c:xMode val="edge"/>
          <c:yMode val="edge"/>
          <c:x val="0.33018036072144286"/>
          <c:y val="7.410151908114116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9.8608345299522934E-2"/>
          <c:y val="8.7730655565053259E-2"/>
          <c:w val="0.88674254820111942"/>
          <c:h val="0.75288490398554198"/>
        </c:manualLayout>
      </c:layout>
      <c:lineChart>
        <c:grouping val="standard"/>
        <c:varyColors val="0"/>
        <c:ser>
          <c:idx val="0"/>
          <c:order val="0"/>
          <c:tx>
            <c:v>2020</c:v>
          </c:tx>
          <c:spPr>
            <a:ln w="28575" cap="rnd">
              <a:solidFill>
                <a:schemeClr val="accent6"/>
              </a:solidFill>
              <a:round/>
            </a:ln>
            <a:effectLst/>
          </c:spPr>
          <c:marker>
            <c:symbol val="none"/>
          </c:marker>
          <c:cat>
            <c:strRef>
              <c:f>'Almindelig Ryle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'Almindelig Ryle 2020-22 10D'!$C$14:$M$14</c:f>
              <c:numCache>
                <c:formatCode>0</c:formatCode>
                <c:ptCount val="11"/>
                <c:pt idx="0">
                  <c:v>0</c:v>
                </c:pt>
                <c:pt idx="1">
                  <c:v>0</c:v>
                </c:pt>
                <c:pt idx="2">
                  <c:v>2.581261950286807</c:v>
                </c:pt>
                <c:pt idx="3">
                  <c:v>20.554838709677419</c:v>
                </c:pt>
                <c:pt idx="4">
                  <c:v>18.60377358490566</c:v>
                </c:pt>
                <c:pt idx="5">
                  <c:v>7.9236977256052814</c:v>
                </c:pt>
                <c:pt idx="6">
                  <c:v>0.50624367195410069</c:v>
                </c:pt>
                <c:pt idx="7">
                  <c:v>1.2229862475442044</c:v>
                </c:pt>
                <c:pt idx="8">
                  <c:v>0.99346405228758183</c:v>
                </c:pt>
                <c:pt idx="9">
                  <c:v>0.33975084937712352</c:v>
                </c:pt>
                <c:pt idx="10">
                  <c:v>0.66001222244856395</c:v>
                </c:pt>
              </c:numCache>
            </c:numRef>
          </c:val>
          <c:smooth val="0"/>
          <c:extLst>
            <c:ext xmlns:c16="http://schemas.microsoft.com/office/drawing/2014/chart" uri="{C3380CC4-5D6E-409C-BE32-E72D297353CC}">
              <c16:uniqueId val="{00000000-66DD-427B-A72F-AC5F9893FF37}"/>
            </c:ext>
          </c:extLst>
        </c:ser>
        <c:ser>
          <c:idx val="1"/>
          <c:order val="1"/>
          <c:tx>
            <c:v>2021</c:v>
          </c:tx>
          <c:spPr>
            <a:ln w="28575" cap="rnd">
              <a:solidFill>
                <a:schemeClr val="accent2"/>
              </a:solidFill>
              <a:round/>
            </a:ln>
            <a:effectLst/>
          </c:spPr>
          <c:marker>
            <c:symbol val="none"/>
          </c:marker>
          <c:cat>
            <c:strRef>
              <c:f>'Almindelig Ryle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'Almindelig Ryle 2020-22 10D'!$C$15:$M$15</c:f>
              <c:numCache>
                <c:formatCode>0</c:formatCode>
                <c:ptCount val="11"/>
                <c:pt idx="0">
                  <c:v>0</c:v>
                </c:pt>
                <c:pt idx="1">
                  <c:v>6.4864864864864868E-2</c:v>
                </c:pt>
                <c:pt idx="2">
                  <c:v>2.625</c:v>
                </c:pt>
                <c:pt idx="3">
                  <c:v>0.66666666666666663</c:v>
                </c:pt>
                <c:pt idx="4">
                  <c:v>6.437061871380676</c:v>
                </c:pt>
                <c:pt idx="5">
                  <c:v>111.872</c:v>
                </c:pt>
                <c:pt idx="6">
                  <c:v>5.0684931506849313</c:v>
                </c:pt>
                <c:pt idx="7">
                  <c:v>6.9622641509433958</c:v>
                </c:pt>
                <c:pt idx="8">
                  <c:v>0.5901116427432217</c:v>
                </c:pt>
                <c:pt idx="9">
                  <c:v>6.9781461944235108</c:v>
                </c:pt>
                <c:pt idx="10">
                  <c:v>0.35795454545454541</c:v>
                </c:pt>
              </c:numCache>
            </c:numRef>
          </c:val>
          <c:smooth val="0"/>
          <c:extLst>
            <c:ext xmlns:c16="http://schemas.microsoft.com/office/drawing/2014/chart" uri="{C3380CC4-5D6E-409C-BE32-E72D297353CC}">
              <c16:uniqueId val="{00000001-66DD-427B-A72F-AC5F9893FF37}"/>
            </c:ext>
          </c:extLst>
        </c:ser>
        <c:ser>
          <c:idx val="2"/>
          <c:order val="2"/>
          <c:tx>
            <c:v>2022</c:v>
          </c:tx>
          <c:spPr>
            <a:ln w="28575" cap="rnd">
              <a:solidFill>
                <a:schemeClr val="accent4"/>
              </a:solidFill>
              <a:round/>
            </a:ln>
            <a:effectLst/>
          </c:spPr>
          <c:marker>
            <c:symbol val="none"/>
          </c:marker>
          <c:cat>
            <c:strRef>
              <c:f>'Almindelig Ryle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'Almindelig Ryle 2020-22 10D'!$C$16:$M$16</c:f>
              <c:numCache>
                <c:formatCode>0</c:formatCode>
                <c:ptCount val="11"/>
                <c:pt idx="0">
                  <c:v>0</c:v>
                </c:pt>
                <c:pt idx="1">
                  <c:v>5.4794520547945202E-2</c:v>
                </c:pt>
                <c:pt idx="2">
                  <c:v>6.5543478260869552</c:v>
                </c:pt>
                <c:pt idx="3">
                  <c:v>28.63131935881627</c:v>
                </c:pt>
                <c:pt idx="4">
                  <c:v>37.333333333333336</c:v>
                </c:pt>
                <c:pt idx="5">
                  <c:v>11.749347258485638</c:v>
                </c:pt>
                <c:pt idx="6">
                  <c:v>0.42038216560509556</c:v>
                </c:pt>
                <c:pt idx="7">
                  <c:v>2.5325153374233129</c:v>
                </c:pt>
                <c:pt idx="8">
                  <c:v>3.1691818903891975</c:v>
                </c:pt>
                <c:pt idx="9">
                  <c:v>2.6542491268917354</c:v>
                </c:pt>
                <c:pt idx="10">
                  <c:v>1.4257425742574257</c:v>
                </c:pt>
              </c:numCache>
            </c:numRef>
          </c:val>
          <c:smooth val="0"/>
          <c:extLst>
            <c:ext xmlns:c16="http://schemas.microsoft.com/office/drawing/2014/chart" uri="{C3380CC4-5D6E-409C-BE32-E72D297353CC}">
              <c16:uniqueId val="{00000002-66DD-427B-A72F-AC5F9893FF37}"/>
            </c:ext>
          </c:extLst>
        </c:ser>
        <c:ser>
          <c:idx val="3"/>
          <c:order val="3"/>
          <c:tx>
            <c:v>2020-22 snit</c:v>
          </c:tx>
          <c:spPr>
            <a:ln w="28575" cap="rnd">
              <a:solidFill>
                <a:schemeClr val="accent1"/>
              </a:solidFill>
              <a:prstDash val="dash"/>
              <a:round/>
            </a:ln>
            <a:effectLst/>
          </c:spPr>
          <c:marker>
            <c:symbol val="none"/>
          </c:marker>
          <c:cat>
            <c:strRef>
              <c:f>'Almindelig Ryle 2020-22 10D'!$C$2:$M$2</c:f>
              <c:strCache>
                <c:ptCount val="11"/>
                <c:pt idx="0">
                  <c:v>jun_2</c:v>
                </c:pt>
                <c:pt idx="1">
                  <c:v>jun_3</c:v>
                </c:pt>
                <c:pt idx="2">
                  <c:v>jul_1</c:v>
                </c:pt>
                <c:pt idx="3">
                  <c:v>jul_2</c:v>
                </c:pt>
                <c:pt idx="4">
                  <c:v>jul_3</c:v>
                </c:pt>
                <c:pt idx="5">
                  <c:v>aug_1</c:v>
                </c:pt>
                <c:pt idx="6">
                  <c:v>aug_2</c:v>
                </c:pt>
                <c:pt idx="7">
                  <c:v>aug_3</c:v>
                </c:pt>
                <c:pt idx="8">
                  <c:v>sep_1</c:v>
                </c:pt>
                <c:pt idx="9">
                  <c:v>sep_2</c:v>
                </c:pt>
                <c:pt idx="10">
                  <c:v>sep_3</c:v>
                </c:pt>
              </c:strCache>
            </c:strRef>
          </c:cat>
          <c:val>
            <c:numRef>
              <c:f>'Almindelig Ryle 2020-22 10D'!$C$17:$M$17</c:f>
              <c:numCache>
                <c:formatCode>0</c:formatCode>
                <c:ptCount val="11"/>
                <c:pt idx="0">
                  <c:v>0</c:v>
                </c:pt>
                <c:pt idx="1">
                  <c:v>3.2490974729241874E-2</c:v>
                </c:pt>
                <c:pt idx="2">
                  <c:v>3.8525441329179642</c:v>
                </c:pt>
                <c:pt idx="3">
                  <c:v>21.24867724867725</c:v>
                </c:pt>
                <c:pt idx="4">
                  <c:v>20.666942833471417</c:v>
                </c:pt>
                <c:pt idx="5">
                  <c:v>47.168639627401518</c:v>
                </c:pt>
                <c:pt idx="6">
                  <c:v>1.9723337795626956</c:v>
                </c:pt>
                <c:pt idx="7">
                  <c:v>3.3053765339454402</c:v>
                </c:pt>
                <c:pt idx="8">
                  <c:v>1.4553935860058309</c:v>
                </c:pt>
                <c:pt idx="9">
                  <c:v>3.0190069250036839</c:v>
                </c:pt>
                <c:pt idx="10">
                  <c:v>0.84630800061661782</c:v>
                </c:pt>
              </c:numCache>
            </c:numRef>
          </c:val>
          <c:smooth val="0"/>
          <c:extLst>
            <c:ext xmlns:c16="http://schemas.microsoft.com/office/drawing/2014/chart" uri="{C3380CC4-5D6E-409C-BE32-E72D297353CC}">
              <c16:uniqueId val="{00000003-66DD-427B-A72F-AC5F9893FF37}"/>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2168148064747291"/>
              <c:y val="0.9346881366106608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4.5453636932657956E-3"/>
              <c:y val="0.3840048661942451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1680775637376482"/>
          <c:y val="9.0515099846095862E-2"/>
          <c:w val="0.24043285515409732"/>
          <c:h val="0.218849103716050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Almindelig Ryle 3. august 2021 </a:t>
            </a:r>
          </a:p>
        </c:rich>
      </c:tx>
      <c:layout>
        <c:manualLayout>
          <c:xMode val="edge"/>
          <c:yMode val="edge"/>
          <c:x val="0.31554506363687124"/>
          <c:y val="3.0676258110035737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1748754077805051"/>
          <c:y val="0.12823342337682242"/>
          <c:w val="0.79449966527463423"/>
          <c:h val="0.72001328301115641"/>
        </c:manualLayout>
      </c:layout>
      <c:lineChart>
        <c:grouping val="standard"/>
        <c:varyColors val="0"/>
        <c:ser>
          <c:idx val="1"/>
          <c:order val="1"/>
          <c:tx>
            <c:v>Antal havterner pr. time</c:v>
          </c:tx>
          <c:spPr>
            <a:ln w="28575" cap="rnd">
              <a:solidFill>
                <a:schemeClr val="accent1"/>
              </a:solidFill>
              <a:round/>
            </a:ln>
            <a:effectLst/>
          </c:spPr>
          <c:marker>
            <c:symbol val="none"/>
          </c:marker>
          <c:cat>
            <c:strRef>
              <c:f>ArtTimeFordeling_kryMinut!$B$1:$J$1</c:f>
              <c:strCache>
                <c:ptCount val="9"/>
                <c:pt idx="0">
                  <c:v>5</c:v>
                </c:pt>
                <c:pt idx="1">
                  <c:v>6</c:v>
                </c:pt>
                <c:pt idx="2">
                  <c:v>7</c:v>
                </c:pt>
                <c:pt idx="3">
                  <c:v>8</c:v>
                </c:pt>
                <c:pt idx="4">
                  <c:v>9</c:v>
                </c:pt>
                <c:pt idx="5">
                  <c:v>10</c:v>
                </c:pt>
                <c:pt idx="6">
                  <c:v>11</c:v>
                </c:pt>
                <c:pt idx="7">
                  <c:v>12</c:v>
                </c:pt>
                <c:pt idx="8">
                  <c:v>13</c:v>
                </c:pt>
              </c:strCache>
            </c:strRef>
          </c:cat>
          <c:val>
            <c:numRef>
              <c:f>ArtTimeFordeling_kryMinut!$B$3:$J$3</c:f>
              <c:numCache>
                <c:formatCode>0</c:formatCode>
                <c:ptCount val="9"/>
                <c:pt idx="0">
                  <c:v>129</c:v>
                </c:pt>
                <c:pt idx="1">
                  <c:v>42</c:v>
                </c:pt>
                <c:pt idx="2">
                  <c:v>195</c:v>
                </c:pt>
                <c:pt idx="3">
                  <c:v>477</c:v>
                </c:pt>
                <c:pt idx="4">
                  <c:v>671</c:v>
                </c:pt>
                <c:pt idx="5">
                  <c:v>722</c:v>
                </c:pt>
                <c:pt idx="6">
                  <c:v>460</c:v>
                </c:pt>
                <c:pt idx="7">
                  <c:v>388</c:v>
                </c:pt>
                <c:pt idx="8">
                  <c:v>420</c:v>
                </c:pt>
              </c:numCache>
            </c:numRef>
          </c:val>
          <c:smooth val="0"/>
          <c:extLst>
            <c:ext xmlns:c16="http://schemas.microsoft.com/office/drawing/2014/chart" uri="{C3380CC4-5D6E-409C-BE32-E72D297353CC}">
              <c16:uniqueId val="{00000000-4B49-4492-A1C7-D07E3246DED4}"/>
            </c:ext>
          </c:extLst>
        </c:ser>
        <c:dLbls>
          <c:showLegendKey val="0"/>
          <c:showVal val="0"/>
          <c:showCatName val="0"/>
          <c:showSerName val="0"/>
          <c:showPercent val="0"/>
          <c:showBubbleSize val="0"/>
        </c:dLbls>
        <c:marker val="1"/>
        <c:smooth val="0"/>
        <c:axId val="597755000"/>
        <c:axId val="597755656"/>
      </c:lineChart>
      <c:scatterChart>
        <c:scatterStyle val="lineMarker"/>
        <c:varyColors val="0"/>
        <c:ser>
          <c:idx val="0"/>
          <c:order val="0"/>
          <c:tx>
            <c:v>Samlet obs. tid i minutter</c:v>
          </c:tx>
          <c:spPr>
            <a:ln w="25400" cap="rnd">
              <a:noFill/>
              <a:round/>
            </a:ln>
            <a:effectLst/>
          </c:spPr>
          <c:marker>
            <c:symbol val="circle"/>
            <c:size val="5"/>
            <c:spPr>
              <a:solidFill>
                <a:schemeClr val="accent2"/>
              </a:solidFill>
              <a:ln w="9525">
                <a:solidFill>
                  <a:schemeClr val="accent2"/>
                </a:solidFill>
              </a:ln>
              <a:effectLst/>
            </c:spPr>
          </c:marker>
          <c:xVal>
            <c:strRef>
              <c:f>ArtTimeFordeling_kryMinut!$B$1:$J$1</c:f>
              <c:strCache>
                <c:ptCount val="9"/>
                <c:pt idx="0">
                  <c:v>5</c:v>
                </c:pt>
                <c:pt idx="1">
                  <c:v>6</c:v>
                </c:pt>
                <c:pt idx="2">
                  <c:v>7</c:v>
                </c:pt>
                <c:pt idx="3">
                  <c:v>8</c:v>
                </c:pt>
                <c:pt idx="4">
                  <c:v>9</c:v>
                </c:pt>
                <c:pt idx="5">
                  <c:v>10</c:v>
                </c:pt>
                <c:pt idx="6">
                  <c:v>11</c:v>
                </c:pt>
                <c:pt idx="7">
                  <c:v>12</c:v>
                </c:pt>
                <c:pt idx="8">
                  <c:v>13</c:v>
                </c:pt>
              </c:strCache>
            </c:strRef>
          </c:xVal>
          <c:yVal>
            <c:numRef>
              <c:f>ArtTimeFordeling_kryMinut!$B$2:$J$2</c:f>
              <c:numCache>
                <c:formatCode>General</c:formatCode>
                <c:ptCount val="9"/>
                <c:pt idx="0">
                  <c:v>60</c:v>
                </c:pt>
                <c:pt idx="1">
                  <c:v>60</c:v>
                </c:pt>
                <c:pt idx="2">
                  <c:v>60</c:v>
                </c:pt>
                <c:pt idx="3">
                  <c:v>60</c:v>
                </c:pt>
                <c:pt idx="4">
                  <c:v>60</c:v>
                </c:pt>
                <c:pt idx="5">
                  <c:v>60</c:v>
                </c:pt>
                <c:pt idx="6">
                  <c:v>60</c:v>
                </c:pt>
                <c:pt idx="7">
                  <c:v>60</c:v>
                </c:pt>
                <c:pt idx="8">
                  <c:v>50</c:v>
                </c:pt>
              </c:numCache>
            </c:numRef>
          </c:yVal>
          <c:smooth val="0"/>
          <c:extLst>
            <c:ext xmlns:c16="http://schemas.microsoft.com/office/drawing/2014/chart" uri="{C3380CC4-5D6E-409C-BE32-E72D297353CC}">
              <c16:uniqueId val="{00000001-4B49-4492-A1C7-D07E3246DED4}"/>
            </c:ext>
          </c:extLst>
        </c:ser>
        <c:dLbls>
          <c:showLegendKey val="0"/>
          <c:showVal val="0"/>
          <c:showCatName val="0"/>
          <c:showSerName val="0"/>
          <c:showPercent val="0"/>
          <c:showBubbleSize val="0"/>
        </c:dLbls>
        <c:axId val="597738272"/>
        <c:axId val="597745160"/>
      </c:scatterChart>
      <c:catAx>
        <c:axId val="59775500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a:t>
                </a:r>
                <a:r>
                  <a:rPr lang="da-DK" baseline="0">
                    <a:solidFill>
                      <a:sysClr val="windowText" lastClr="000000"/>
                    </a:solidFill>
                  </a:rPr>
                  <a:t>interval</a:t>
                </a:r>
                <a:endParaRPr lang="da-DK">
                  <a:solidFill>
                    <a:sysClr val="windowText" lastClr="000000"/>
                  </a:solidFill>
                </a:endParaRPr>
              </a:p>
            </c:rich>
          </c:tx>
          <c:layout>
            <c:manualLayout>
              <c:xMode val="edge"/>
              <c:yMode val="edge"/>
              <c:x val="0.43041939682703362"/>
              <c:y val="0.93826401261886061"/>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97755656"/>
        <c:crosses val="autoZero"/>
        <c:auto val="1"/>
        <c:lblAlgn val="ctr"/>
        <c:lblOffset val="100"/>
        <c:noMultiLvlLbl val="0"/>
      </c:catAx>
      <c:valAx>
        <c:axId val="597755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latin typeface="+mn-lt"/>
                    <a:ea typeface="+mn-ea"/>
                    <a:cs typeface="+mn-cs"/>
                  </a:rPr>
                  <a:t>Antal pr. time </a:t>
                </a:r>
                <a:endParaRPr lang="en-US">
                  <a:solidFill>
                    <a:schemeClr val="accent1"/>
                  </a:solidFill>
                </a:endParaRPr>
              </a:p>
            </c:rich>
          </c:tx>
          <c:layout>
            <c:manualLayout>
              <c:xMode val="edge"/>
              <c:yMode val="edge"/>
              <c:x val="3.3833827451730476E-4"/>
              <c:y val="0.3904458511313536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597755000"/>
        <c:crosses val="autoZero"/>
        <c:crossBetween val="between"/>
      </c:valAx>
      <c:valAx>
        <c:axId val="597745160"/>
        <c:scaling>
          <c:orientation val="minMax"/>
          <c:max val="60"/>
          <c:min val="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da-DK">
                    <a:solidFill>
                      <a:schemeClr val="accent2"/>
                    </a:solidFill>
                    <a:latin typeface="+mn-lt"/>
                    <a:ea typeface="+mn-ea"/>
                    <a:cs typeface="+mn-cs"/>
                  </a:rPr>
                  <a:t>Obs. minutter</a:t>
                </a:r>
                <a:endParaRPr lang="da-DK">
                  <a:solidFill>
                    <a:schemeClr val="accent2"/>
                  </a:solidFill>
                </a:endParaRPr>
              </a:p>
            </c:rich>
          </c:tx>
          <c:layout>
            <c:manualLayout>
              <c:xMode val="edge"/>
              <c:yMode val="edge"/>
              <c:x val="0.95701403721295952"/>
              <c:y val="0.3796026967217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597738272"/>
        <c:crosses val="max"/>
        <c:crossBetween val="midCat"/>
        <c:majorUnit val="15"/>
      </c:valAx>
      <c:valAx>
        <c:axId val="597738272"/>
        <c:scaling>
          <c:orientation val="minMax"/>
        </c:scaling>
        <c:delete val="1"/>
        <c:axPos val="b"/>
        <c:numFmt formatCode="General" sourceLinked="1"/>
        <c:majorTickMark val="out"/>
        <c:minorTickMark val="none"/>
        <c:tickLblPos val="nextTo"/>
        <c:crossAx val="59774516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Almindelig Ryle 3. august 2021</a:t>
            </a:r>
          </a:p>
        </c:rich>
      </c:tx>
      <c:layout>
        <c:manualLayout>
          <c:xMode val="edge"/>
          <c:yMode val="edge"/>
          <c:x val="0.29716666666666669"/>
          <c:y val="3.3970271465266198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3448403324584426"/>
          <c:y val="0.11356261750838491"/>
          <c:w val="0.83496041119860021"/>
          <c:h val="0.76617138724156852"/>
        </c:manualLayout>
      </c:layout>
      <c:barChart>
        <c:barDir val="col"/>
        <c:grouping val="clustered"/>
        <c:varyColors val="0"/>
        <c:ser>
          <c:idx val="0"/>
          <c:order val="0"/>
          <c:spPr>
            <a:solidFill>
              <a:schemeClr val="accent1"/>
            </a:solidFill>
            <a:ln>
              <a:noFill/>
            </a:ln>
            <a:effectLst/>
          </c:spPr>
          <c:invertIfNegative val="0"/>
          <c:cat>
            <c:strRef>
              <c:f>ArtTimeFordeling_kryMinut!$B$1:$J$1</c:f>
              <c:strCache>
                <c:ptCount val="9"/>
                <c:pt idx="0">
                  <c:v>5</c:v>
                </c:pt>
                <c:pt idx="1">
                  <c:v>6</c:v>
                </c:pt>
                <c:pt idx="2">
                  <c:v>7</c:v>
                </c:pt>
                <c:pt idx="3">
                  <c:v>8</c:v>
                </c:pt>
                <c:pt idx="4">
                  <c:v>9</c:v>
                </c:pt>
                <c:pt idx="5">
                  <c:v>10</c:v>
                </c:pt>
                <c:pt idx="6">
                  <c:v>11</c:v>
                </c:pt>
                <c:pt idx="7">
                  <c:v>12</c:v>
                </c:pt>
                <c:pt idx="8">
                  <c:v>13</c:v>
                </c:pt>
              </c:strCache>
            </c:strRef>
          </c:cat>
          <c:val>
            <c:numRef>
              <c:f>ArtTimeFordeling_kryMinut!$B$5:$J$5</c:f>
              <c:numCache>
                <c:formatCode>0.0%</c:formatCode>
                <c:ptCount val="9"/>
                <c:pt idx="0">
                  <c:v>3.6815068493150686E-2</c:v>
                </c:pt>
                <c:pt idx="1">
                  <c:v>1.1986301369863013E-2</c:v>
                </c:pt>
                <c:pt idx="2">
                  <c:v>5.565068493150685E-2</c:v>
                </c:pt>
                <c:pt idx="3">
                  <c:v>0.13613013698630136</c:v>
                </c:pt>
                <c:pt idx="4">
                  <c:v>0.19149543378995434</c:v>
                </c:pt>
                <c:pt idx="5">
                  <c:v>0.20605022831050229</c:v>
                </c:pt>
                <c:pt idx="6">
                  <c:v>0.13127853881278539</c:v>
                </c:pt>
                <c:pt idx="7">
                  <c:v>0.11073059360730593</c:v>
                </c:pt>
                <c:pt idx="8">
                  <c:v>0.11986301369863013</c:v>
                </c:pt>
              </c:numCache>
            </c:numRef>
          </c:val>
          <c:extLst>
            <c:ext xmlns:c16="http://schemas.microsoft.com/office/drawing/2014/chart" uri="{C3380CC4-5D6E-409C-BE32-E72D297353CC}">
              <c16:uniqueId val="{00000000-5F69-40E0-9BD0-F26568153DAC}"/>
            </c:ext>
          </c:extLst>
        </c:ser>
        <c:dLbls>
          <c:showLegendKey val="0"/>
          <c:showVal val="0"/>
          <c:showCatName val="0"/>
          <c:showSerName val="0"/>
          <c:showPercent val="0"/>
          <c:showBubbleSize val="0"/>
        </c:dLbls>
        <c:gapWidth val="5"/>
        <c:axId val="514359952"/>
        <c:axId val="514360312"/>
      </c:barChart>
      <c:catAx>
        <c:axId val="51435995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layout>
            <c:manualLayout>
              <c:xMode val="edge"/>
              <c:yMode val="edge"/>
              <c:x val="0.50824190726159235"/>
              <c:y val="0.9483480684958365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4360312"/>
        <c:crosses val="autoZero"/>
        <c:auto val="1"/>
        <c:lblAlgn val="ctr"/>
        <c:lblOffset val="100"/>
        <c:noMultiLvlLbl val="0"/>
      </c:catAx>
      <c:valAx>
        <c:axId val="5143603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 af  registrerede træk</a:t>
                </a:r>
              </a:p>
            </c:rich>
          </c:tx>
          <c:layout>
            <c:manualLayout>
              <c:xMode val="edge"/>
              <c:yMode val="edge"/>
              <c:x val="5.5555555555555558E-3"/>
              <c:y val="0.2641218029494220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435995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Hav- og Fjordterner 2020-22</a:t>
            </a:r>
          </a:p>
        </c:rich>
      </c:tx>
      <c:layout>
        <c:manualLayout>
          <c:xMode val="edge"/>
          <c:yMode val="edge"/>
          <c:x val="0.3719689662491148"/>
          <c:y val="4.0551500405515001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015743798154263"/>
          <c:y val="0.1099611112893956"/>
          <c:w val="0.8979324358648717"/>
          <c:h val="0.73911495552107076"/>
        </c:manualLayout>
      </c:layout>
      <c:lineChart>
        <c:grouping val="standard"/>
        <c:varyColors val="0"/>
        <c:ser>
          <c:idx val="0"/>
          <c:order val="0"/>
          <c:tx>
            <c:v>Hav- og Fjordterner</c:v>
          </c:tx>
          <c:spPr>
            <a:ln w="28575" cap="rnd">
              <a:solidFill>
                <a:schemeClr val="accent1"/>
              </a:solidFill>
              <a:prstDash val="solid"/>
              <a:round/>
            </a:ln>
            <a:effectLst/>
          </c:spPr>
          <c:marker>
            <c:symbol val="none"/>
          </c:marker>
          <c:cat>
            <c:strRef>
              <c:f>'Hav- og Fjordterne 2020-22 10D'!$C$2:$L$2</c:f>
              <c:strCache>
                <c:ptCount val="10"/>
                <c:pt idx="0">
                  <c:v>jun_2</c:v>
                </c:pt>
                <c:pt idx="1">
                  <c:v>jun_3</c:v>
                </c:pt>
                <c:pt idx="2">
                  <c:v>jul_1</c:v>
                </c:pt>
                <c:pt idx="3">
                  <c:v>jul_2</c:v>
                </c:pt>
                <c:pt idx="4">
                  <c:v>jul_3</c:v>
                </c:pt>
                <c:pt idx="5">
                  <c:v>aug_1</c:v>
                </c:pt>
                <c:pt idx="6">
                  <c:v>aug_2</c:v>
                </c:pt>
                <c:pt idx="7">
                  <c:v>aug_3</c:v>
                </c:pt>
                <c:pt idx="8">
                  <c:v>sep_1</c:v>
                </c:pt>
                <c:pt idx="9">
                  <c:v>sep_2</c:v>
                </c:pt>
              </c:strCache>
            </c:strRef>
          </c:cat>
          <c:val>
            <c:numRef>
              <c:f>'Hav- og Fjordterne 2020-22 10D'!$C$23:$L$23</c:f>
              <c:numCache>
                <c:formatCode>0</c:formatCode>
                <c:ptCount val="10"/>
                <c:pt idx="0">
                  <c:v>0.19607843137254902</c:v>
                </c:pt>
                <c:pt idx="1">
                  <c:v>0.7364620938628158</c:v>
                </c:pt>
                <c:pt idx="2">
                  <c:v>4.164070612668743</c:v>
                </c:pt>
                <c:pt idx="3">
                  <c:v>44.119929453262785</c:v>
                </c:pt>
                <c:pt idx="4">
                  <c:v>56.700497100248548</c:v>
                </c:pt>
                <c:pt idx="5">
                  <c:v>65.612264700174663</c:v>
                </c:pt>
                <c:pt idx="6">
                  <c:v>21.240517626059798</c:v>
                </c:pt>
                <c:pt idx="7">
                  <c:v>3.6443895117859979</c:v>
                </c:pt>
                <c:pt idx="8">
                  <c:v>0.25889212827988339</c:v>
                </c:pt>
                <c:pt idx="9">
                  <c:v>2.2101075585678507E-2</c:v>
                </c:pt>
              </c:numCache>
            </c:numRef>
          </c:val>
          <c:smooth val="0"/>
          <c:extLst>
            <c:ext xmlns:c16="http://schemas.microsoft.com/office/drawing/2014/chart" uri="{C3380CC4-5D6E-409C-BE32-E72D297353CC}">
              <c16:uniqueId val="{00000000-BA51-4935-93D1-5F4FD643512A}"/>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3176546486533057"/>
              <c:y val="0.9350380928661289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4.545550757768183E-3"/>
              <c:y val="0.3951200940564163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i="0" baseline="0">
                <a:solidFill>
                  <a:sysClr val="windowText" lastClr="000000"/>
                </a:solidFill>
                <a:effectLst/>
              </a:rPr>
              <a:t>Hav- og Fjordterner 13 dage i 2022</a:t>
            </a:r>
          </a:p>
        </c:rich>
      </c:tx>
      <c:layout>
        <c:manualLayout>
          <c:xMode val="edge"/>
          <c:yMode val="edge"/>
          <c:x val="0.26611363720380021"/>
          <c:y val="9.259259259259258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1028146738907402"/>
          <c:y val="0.11311505769807971"/>
          <c:w val="0.78255510390480887"/>
          <c:h val="0.72997554137849552"/>
        </c:manualLayout>
      </c:layout>
      <c:lineChart>
        <c:grouping val="standard"/>
        <c:varyColors val="0"/>
        <c:ser>
          <c:idx val="0"/>
          <c:order val="0"/>
          <c:tx>
            <c:strRef>
              <c:f>ArtTimeFordeling_krySet!$A$8</c:f>
              <c:strCache>
                <c:ptCount val="1"/>
                <c:pt idx="0">
                  <c:v>Fjord+havterne/time</c:v>
                </c:pt>
              </c:strCache>
            </c:strRef>
          </c:tx>
          <c:spPr>
            <a:ln w="28575" cap="rnd">
              <a:solidFill>
                <a:schemeClr val="accent1"/>
              </a:solidFill>
              <a:round/>
            </a:ln>
            <a:effectLst/>
          </c:spPr>
          <c:marker>
            <c:symbol val="none"/>
          </c:marker>
          <c:cat>
            <c:strRef>
              <c:f>ArtTimeFordeling_krySet!$B$7:$Q$7</c:f>
              <c:strCache>
                <c:ptCount val="16"/>
                <c:pt idx="0">
                  <c:v>4</c:v>
                </c:pt>
                <c:pt idx="1">
                  <c:v>5</c:v>
                </c:pt>
                <c:pt idx="2">
                  <c:v>6</c:v>
                </c:pt>
                <c:pt idx="3">
                  <c:v>7</c:v>
                </c:pt>
                <c:pt idx="4">
                  <c:v>8</c:v>
                </c:pt>
                <c:pt idx="5">
                  <c:v>9</c:v>
                </c:pt>
                <c:pt idx="6">
                  <c:v>10</c:v>
                </c:pt>
                <c:pt idx="7">
                  <c:v>11</c:v>
                </c:pt>
                <c:pt idx="8">
                  <c:v>13</c:v>
                </c:pt>
                <c:pt idx="9">
                  <c:v>14</c:v>
                </c:pt>
                <c:pt idx="10">
                  <c:v>15</c:v>
                </c:pt>
                <c:pt idx="11">
                  <c:v>16</c:v>
                </c:pt>
                <c:pt idx="12">
                  <c:v>17</c:v>
                </c:pt>
                <c:pt idx="13">
                  <c:v>18</c:v>
                </c:pt>
                <c:pt idx="14">
                  <c:v>19</c:v>
                </c:pt>
                <c:pt idx="15">
                  <c:v>20</c:v>
                </c:pt>
              </c:strCache>
            </c:strRef>
          </c:cat>
          <c:val>
            <c:numRef>
              <c:f>ArtTimeFordeling_krySet!$B$8:$Q$8</c:f>
              <c:numCache>
                <c:formatCode>0</c:formatCode>
                <c:ptCount val="16"/>
                <c:pt idx="0">
                  <c:v>85.882352941176464</c:v>
                </c:pt>
                <c:pt idx="1">
                  <c:v>116.28387096774193</c:v>
                </c:pt>
                <c:pt idx="2">
                  <c:v>103.84615384615384</c:v>
                </c:pt>
                <c:pt idx="3">
                  <c:v>49.166666666666664</c:v>
                </c:pt>
                <c:pt idx="4">
                  <c:v>68.260869565217391</c:v>
                </c:pt>
                <c:pt idx="5">
                  <c:v>148.82242990654206</c:v>
                </c:pt>
                <c:pt idx="6">
                  <c:v>145.91304347826087</c:v>
                </c:pt>
                <c:pt idx="7">
                  <c:v>57.714285714285715</c:v>
                </c:pt>
                <c:pt idx="8">
                  <c:v>132</c:v>
                </c:pt>
                <c:pt idx="9">
                  <c:v>122.47422680412372</c:v>
                </c:pt>
                <c:pt idx="10">
                  <c:v>146.44444444444446</c:v>
                </c:pt>
                <c:pt idx="11">
                  <c:v>132.86597938144331</c:v>
                </c:pt>
                <c:pt idx="12">
                  <c:v>128.69565217391303</c:v>
                </c:pt>
                <c:pt idx="13">
                  <c:v>125.05263157894737</c:v>
                </c:pt>
                <c:pt idx="14">
                  <c:v>101.68421052631579</c:v>
                </c:pt>
                <c:pt idx="15">
                  <c:v>16.5</c:v>
                </c:pt>
              </c:numCache>
            </c:numRef>
          </c:val>
          <c:smooth val="0"/>
          <c:extLst>
            <c:ext xmlns:c16="http://schemas.microsoft.com/office/drawing/2014/chart" uri="{C3380CC4-5D6E-409C-BE32-E72D297353CC}">
              <c16:uniqueId val="{00000000-50A5-46F9-88E8-7E0AB72DCD7A}"/>
            </c:ext>
          </c:extLst>
        </c:ser>
        <c:dLbls>
          <c:showLegendKey val="0"/>
          <c:showVal val="0"/>
          <c:showCatName val="0"/>
          <c:showSerName val="0"/>
          <c:showPercent val="0"/>
          <c:showBubbleSize val="0"/>
        </c:dLbls>
        <c:marker val="1"/>
        <c:smooth val="0"/>
        <c:axId val="570020800"/>
        <c:axId val="570018176"/>
      </c:lineChart>
      <c:scatterChart>
        <c:scatterStyle val="lineMarker"/>
        <c:varyColors val="0"/>
        <c:ser>
          <c:idx val="1"/>
          <c:order val="1"/>
          <c:tx>
            <c:strRef>
              <c:f>ArtTimeFordeling_krySet!$A$9</c:f>
              <c:strCache>
                <c:ptCount val="1"/>
                <c:pt idx="0">
                  <c:v>Minutter</c:v>
                </c:pt>
              </c:strCache>
            </c:strRef>
          </c:tx>
          <c:spPr>
            <a:ln w="25400" cap="rnd">
              <a:noFill/>
              <a:round/>
            </a:ln>
            <a:effectLst/>
          </c:spPr>
          <c:marker>
            <c:symbol val="circle"/>
            <c:size val="5"/>
            <c:spPr>
              <a:solidFill>
                <a:schemeClr val="accent2"/>
              </a:solidFill>
              <a:ln w="9525">
                <a:solidFill>
                  <a:schemeClr val="accent2"/>
                </a:solidFill>
              </a:ln>
              <a:effectLst/>
            </c:spPr>
          </c:marker>
          <c:xVal>
            <c:strRef>
              <c:f>ArtTimeFordeling_krySet!$B$7:$Q$7</c:f>
              <c:strCache>
                <c:ptCount val="16"/>
                <c:pt idx="0">
                  <c:v>4</c:v>
                </c:pt>
                <c:pt idx="1">
                  <c:v>5</c:v>
                </c:pt>
                <c:pt idx="2">
                  <c:v>6</c:v>
                </c:pt>
                <c:pt idx="3">
                  <c:v>7</c:v>
                </c:pt>
                <c:pt idx="4">
                  <c:v>8</c:v>
                </c:pt>
                <c:pt idx="5">
                  <c:v>9</c:v>
                </c:pt>
                <c:pt idx="6">
                  <c:v>10</c:v>
                </c:pt>
                <c:pt idx="7">
                  <c:v>11</c:v>
                </c:pt>
                <c:pt idx="8">
                  <c:v>13</c:v>
                </c:pt>
                <c:pt idx="9">
                  <c:v>14</c:v>
                </c:pt>
                <c:pt idx="10">
                  <c:v>15</c:v>
                </c:pt>
                <c:pt idx="11">
                  <c:v>16</c:v>
                </c:pt>
                <c:pt idx="12">
                  <c:v>17</c:v>
                </c:pt>
                <c:pt idx="13">
                  <c:v>18</c:v>
                </c:pt>
                <c:pt idx="14">
                  <c:v>19</c:v>
                </c:pt>
                <c:pt idx="15">
                  <c:v>20</c:v>
                </c:pt>
              </c:strCache>
            </c:strRef>
          </c:xVal>
          <c:yVal>
            <c:numRef>
              <c:f>ArtTimeFordeling_krySet!$B$9:$Q$9</c:f>
              <c:numCache>
                <c:formatCode>General</c:formatCode>
                <c:ptCount val="16"/>
                <c:pt idx="0">
                  <c:v>255</c:v>
                </c:pt>
                <c:pt idx="1">
                  <c:v>775</c:v>
                </c:pt>
                <c:pt idx="2">
                  <c:v>780</c:v>
                </c:pt>
                <c:pt idx="3">
                  <c:v>720</c:v>
                </c:pt>
                <c:pt idx="4">
                  <c:v>690</c:v>
                </c:pt>
                <c:pt idx="5">
                  <c:v>535</c:v>
                </c:pt>
                <c:pt idx="6">
                  <c:v>345</c:v>
                </c:pt>
                <c:pt idx="7">
                  <c:v>105</c:v>
                </c:pt>
                <c:pt idx="8">
                  <c:v>60</c:v>
                </c:pt>
                <c:pt idx="9">
                  <c:v>485</c:v>
                </c:pt>
                <c:pt idx="10">
                  <c:v>540</c:v>
                </c:pt>
                <c:pt idx="11">
                  <c:v>485</c:v>
                </c:pt>
                <c:pt idx="12">
                  <c:v>345</c:v>
                </c:pt>
                <c:pt idx="13">
                  <c:v>190</c:v>
                </c:pt>
                <c:pt idx="14">
                  <c:v>95</c:v>
                </c:pt>
                <c:pt idx="15">
                  <c:v>40</c:v>
                </c:pt>
              </c:numCache>
            </c:numRef>
          </c:yVal>
          <c:smooth val="0"/>
          <c:extLst>
            <c:ext xmlns:c16="http://schemas.microsoft.com/office/drawing/2014/chart" uri="{C3380CC4-5D6E-409C-BE32-E72D297353CC}">
              <c16:uniqueId val="{00000001-50A5-46F9-88E8-7E0AB72DCD7A}"/>
            </c:ext>
          </c:extLst>
        </c:ser>
        <c:dLbls>
          <c:showLegendKey val="0"/>
          <c:showVal val="0"/>
          <c:showCatName val="0"/>
          <c:showSerName val="0"/>
          <c:showPercent val="0"/>
          <c:showBubbleSize val="0"/>
        </c:dLbls>
        <c:axId val="570016208"/>
        <c:axId val="570015552"/>
      </c:scatterChart>
      <c:catAx>
        <c:axId val="57002080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b="0">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70018176"/>
        <c:crosses val="autoZero"/>
        <c:auto val="1"/>
        <c:lblAlgn val="ctr"/>
        <c:lblOffset val="100"/>
        <c:noMultiLvlLbl val="0"/>
      </c:catAx>
      <c:valAx>
        <c:axId val="570018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b="0">
                    <a:solidFill>
                      <a:schemeClr val="accent1"/>
                    </a:solidFill>
                  </a:rPr>
                  <a:t>Antal pr. time</a:t>
                </a:r>
              </a:p>
            </c:rich>
          </c:tx>
          <c:layout>
            <c:manualLayout>
              <c:xMode val="edge"/>
              <c:yMode val="edge"/>
              <c:x val="5.3655264922870555E-3"/>
              <c:y val="0.3375499416739574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570020800"/>
        <c:crosses val="autoZero"/>
        <c:crossBetween val="between"/>
      </c:valAx>
      <c:valAx>
        <c:axId val="570015552"/>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da-DK" b="0">
                    <a:solidFill>
                      <a:schemeClr val="accent2"/>
                    </a:solidFill>
                  </a:rPr>
                  <a:t>Obs. minutter</a:t>
                </a:r>
              </a:p>
            </c:rich>
          </c:tx>
          <c:layout>
            <c:manualLayout>
              <c:xMode val="edge"/>
              <c:yMode val="edge"/>
              <c:x val="0.95692728549776351"/>
              <c:y val="0.3144017935258092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570016208"/>
        <c:crosses val="max"/>
        <c:crossBetween val="midCat"/>
      </c:valAx>
      <c:valAx>
        <c:axId val="570016208"/>
        <c:scaling>
          <c:orientation val="minMax"/>
        </c:scaling>
        <c:delete val="1"/>
        <c:axPos val="b"/>
        <c:numFmt formatCode="General" sourceLinked="1"/>
        <c:majorTickMark val="out"/>
        <c:minorTickMark val="none"/>
        <c:tickLblPos val="nextTo"/>
        <c:crossAx val="570015552"/>
        <c:crosses val="autoZero"/>
        <c:crossBetween val="midCat"/>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a:solidFill>
                  <a:sysClr val="windowText" lastClr="000000"/>
                </a:solidFill>
              </a:rPr>
              <a:t>Hav- og Fjordterne 13 dage i 2022</a:t>
            </a:r>
          </a:p>
        </c:rich>
      </c:tx>
      <c:layout>
        <c:manualLayout>
          <c:xMode val="edge"/>
          <c:yMode val="edge"/>
          <c:x val="0.36102035949479272"/>
          <c:y val="0"/>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509365660766045"/>
          <c:y val="0.11293918918918919"/>
          <c:w val="0.84865336503234834"/>
          <c:h val="0.76069828686954655"/>
        </c:manualLayout>
      </c:layout>
      <c:barChart>
        <c:barDir val="col"/>
        <c:grouping val="clustered"/>
        <c:varyColors val="0"/>
        <c:ser>
          <c:idx val="0"/>
          <c:order val="0"/>
          <c:spPr>
            <a:solidFill>
              <a:schemeClr val="accent1"/>
            </a:solidFill>
            <a:ln>
              <a:noFill/>
            </a:ln>
            <a:effectLst/>
          </c:spPr>
          <c:invertIfNegative val="0"/>
          <c:cat>
            <c:strRef>
              <c:f>ArtTimeFordeling_kryMinut!$B$1:$Q$1</c:f>
              <c:strCache>
                <c:ptCount val="16"/>
                <c:pt idx="0">
                  <c:v>4</c:v>
                </c:pt>
                <c:pt idx="1">
                  <c:v>5</c:v>
                </c:pt>
                <c:pt idx="2">
                  <c:v>6</c:v>
                </c:pt>
                <c:pt idx="3">
                  <c:v>7</c:v>
                </c:pt>
                <c:pt idx="4">
                  <c:v>8</c:v>
                </c:pt>
                <c:pt idx="5">
                  <c:v>9</c:v>
                </c:pt>
                <c:pt idx="6">
                  <c:v>10</c:v>
                </c:pt>
                <c:pt idx="7">
                  <c:v>11</c:v>
                </c:pt>
                <c:pt idx="8">
                  <c:v>13</c:v>
                </c:pt>
                <c:pt idx="9">
                  <c:v>14</c:v>
                </c:pt>
                <c:pt idx="10">
                  <c:v>15</c:v>
                </c:pt>
                <c:pt idx="11">
                  <c:v>16</c:v>
                </c:pt>
                <c:pt idx="12">
                  <c:v>17</c:v>
                </c:pt>
                <c:pt idx="13">
                  <c:v>18</c:v>
                </c:pt>
                <c:pt idx="14">
                  <c:v>19</c:v>
                </c:pt>
                <c:pt idx="15">
                  <c:v>20</c:v>
                </c:pt>
              </c:strCache>
            </c:strRef>
          </c:cat>
          <c:val>
            <c:numRef>
              <c:f>ArtTimeFordeling_kryMinut!$B$5:$Q$5</c:f>
              <c:numCache>
                <c:formatCode>0.0%</c:formatCode>
                <c:ptCount val="16"/>
                <c:pt idx="0">
                  <c:v>0.17851084081818802</c:v>
                </c:pt>
                <c:pt idx="1">
                  <c:v>0.1360060659893928</c:v>
                </c:pt>
                <c:pt idx="2">
                  <c:v>0.12553736737197019</c:v>
                </c:pt>
                <c:pt idx="3">
                  <c:v>3.006585365261889E-2</c:v>
                </c:pt>
                <c:pt idx="4">
                  <c:v>4.7792612551420199E-2</c:v>
                </c:pt>
                <c:pt idx="5">
                  <c:v>0.13386644735748979</c:v>
                </c:pt>
                <c:pt idx="6">
                  <c:v>0.20231228626061309</c:v>
                </c:pt>
                <c:pt idx="7">
                  <c:v>6.7437428753537698E-2</c:v>
                </c:pt>
                <c:pt idx="8">
                  <c:v>0</c:v>
                </c:pt>
                <c:pt idx="9">
                  <c:v>4.2842601796365121E-3</c:v>
                </c:pt>
                <c:pt idx="10">
                  <c:v>2.2853795299809996E-2</c:v>
                </c:pt>
                <c:pt idx="11">
                  <c:v>1.9188381789666396E-2</c:v>
                </c:pt>
                <c:pt idx="12">
                  <c:v>3.1079858469021723E-2</c:v>
                </c:pt>
                <c:pt idx="13">
                  <c:v>1.0648015066348057E-3</c:v>
                </c:pt>
                <c:pt idx="14">
                  <c:v>0</c:v>
                </c:pt>
                <c:pt idx="15">
                  <c:v>0</c:v>
                </c:pt>
              </c:numCache>
            </c:numRef>
          </c:val>
          <c:extLst>
            <c:ext xmlns:c16="http://schemas.microsoft.com/office/drawing/2014/chart" uri="{C3380CC4-5D6E-409C-BE32-E72D297353CC}">
              <c16:uniqueId val="{00000000-7024-466B-8E7A-A7EC4CBB97DE}"/>
            </c:ext>
          </c:extLst>
        </c:ser>
        <c:dLbls>
          <c:showLegendKey val="0"/>
          <c:showVal val="0"/>
          <c:showCatName val="0"/>
          <c:showSerName val="0"/>
          <c:showPercent val="0"/>
          <c:showBubbleSize val="0"/>
        </c:dLbls>
        <c:gapWidth val="5"/>
        <c:axId val="528235632"/>
        <c:axId val="528237072"/>
      </c:barChart>
      <c:catAx>
        <c:axId val="52823563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28237072"/>
        <c:crosses val="autoZero"/>
        <c:auto val="1"/>
        <c:lblAlgn val="ctr"/>
        <c:lblOffset val="100"/>
        <c:noMultiLvlLbl val="0"/>
      </c:catAx>
      <c:valAx>
        <c:axId val="5282370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 af  registrerede træk</a:t>
                </a:r>
              </a:p>
            </c:rich>
          </c:tx>
          <c:layout>
            <c:manualLayout>
              <c:xMode val="edge"/>
              <c:yMode val="edge"/>
              <c:x val="2.3866343963628443E-3"/>
              <c:y val="0.3055687380293679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282356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Spurvehøg 2020-22</a:t>
            </a:r>
          </a:p>
        </c:rich>
      </c:tx>
      <c:layout>
        <c:manualLayout>
          <c:xMode val="edge"/>
          <c:yMode val="edge"/>
          <c:x val="0.3708667767335534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9.7517627883044092E-2"/>
          <c:y val="0.10360110095727085"/>
          <c:w val="0.86637785805305667"/>
          <c:h val="0.75288490398554198"/>
        </c:manualLayout>
      </c:layout>
      <c:lineChart>
        <c:grouping val="standard"/>
        <c:varyColors val="0"/>
        <c:ser>
          <c:idx val="0"/>
          <c:order val="0"/>
          <c:tx>
            <c:v>2020</c:v>
          </c:tx>
          <c:spPr>
            <a:ln w="28575" cap="rnd">
              <a:solidFill>
                <a:schemeClr val="accent6"/>
              </a:solidFill>
              <a:round/>
            </a:ln>
            <a:effectLst/>
          </c:spPr>
          <c:marker>
            <c:symbol val="none"/>
          </c:marker>
          <c:cat>
            <c:strRef>
              <c:f>'Spurvehøg 2020-22 10D'!$H$2:$S$2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2020-22 10D'!$H$14:$S$14</c:f>
              <c:numCache>
                <c:formatCode>0</c:formatCode>
                <c:ptCount val="12"/>
                <c:pt idx="0">
                  <c:v>0.13206162876008803</c:v>
                </c:pt>
                <c:pt idx="1">
                  <c:v>0.83023962200472512</c:v>
                </c:pt>
                <c:pt idx="2">
                  <c:v>4.1699410609037333</c:v>
                </c:pt>
                <c:pt idx="3">
                  <c:v>2.9803921568627456</c:v>
                </c:pt>
                <c:pt idx="4">
                  <c:v>10.656851642129107</c:v>
                </c:pt>
                <c:pt idx="5">
                  <c:v>22.550417600325932</c:v>
                </c:pt>
                <c:pt idx="6">
                  <c:v>22.862697448359665</c:v>
                </c:pt>
                <c:pt idx="7">
                  <c:v>9.9368421052631586</c:v>
                </c:pt>
                <c:pt idx="8">
                  <c:v>11.104477611940299</c:v>
                </c:pt>
                <c:pt idx="9">
                  <c:v>4.1100000000000003</c:v>
                </c:pt>
                <c:pt idx="10">
                  <c:v>1.4940239043824701</c:v>
                </c:pt>
                <c:pt idx="11">
                  <c:v>0.2068965517241379</c:v>
                </c:pt>
              </c:numCache>
            </c:numRef>
          </c:val>
          <c:smooth val="0"/>
          <c:extLst>
            <c:ext xmlns:c16="http://schemas.microsoft.com/office/drawing/2014/chart" uri="{C3380CC4-5D6E-409C-BE32-E72D297353CC}">
              <c16:uniqueId val="{00000000-C845-4C50-9057-EDC68F816254}"/>
            </c:ext>
          </c:extLst>
        </c:ser>
        <c:ser>
          <c:idx val="1"/>
          <c:order val="1"/>
          <c:tx>
            <c:v>2021</c:v>
          </c:tx>
          <c:spPr>
            <a:ln w="28575" cap="rnd">
              <a:solidFill>
                <a:schemeClr val="accent2"/>
              </a:solidFill>
              <a:round/>
            </a:ln>
            <a:effectLst/>
          </c:spPr>
          <c:marker>
            <c:symbol val="none"/>
          </c:marker>
          <c:cat>
            <c:strRef>
              <c:f>'Spurvehøg 2020-22 10D'!$H$2:$S$2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2020-22 10D'!$H$15:$S$15</c:f>
              <c:numCache>
                <c:formatCode>0</c:formatCode>
                <c:ptCount val="12"/>
                <c:pt idx="0">
                  <c:v>0</c:v>
                </c:pt>
                <c:pt idx="1">
                  <c:v>8.2191780821917804E-2</c:v>
                </c:pt>
                <c:pt idx="2">
                  <c:v>2</c:v>
                </c:pt>
                <c:pt idx="3">
                  <c:v>8.4688995215311014</c:v>
                </c:pt>
                <c:pt idx="4">
                  <c:v>7.4755086661642798</c:v>
                </c:pt>
                <c:pt idx="5">
                  <c:v>9.9375</c:v>
                </c:pt>
                <c:pt idx="6">
                  <c:v>14.370771312584573</c:v>
                </c:pt>
                <c:pt idx="7">
                  <c:v>7.8955613577023493</c:v>
                </c:pt>
                <c:pt idx="8">
                  <c:v>9.5652173913043477</c:v>
                </c:pt>
                <c:pt idx="9">
                  <c:v>1.1799163179916319</c:v>
                </c:pt>
                <c:pt idx="10">
                  <c:v>0.94117647058823528</c:v>
                </c:pt>
                <c:pt idx="11">
                  <c:v>0</c:v>
                </c:pt>
              </c:numCache>
            </c:numRef>
          </c:val>
          <c:smooth val="0"/>
          <c:extLst>
            <c:ext xmlns:c16="http://schemas.microsoft.com/office/drawing/2014/chart" uri="{C3380CC4-5D6E-409C-BE32-E72D297353CC}">
              <c16:uniqueId val="{00000001-C845-4C50-9057-EDC68F816254}"/>
            </c:ext>
          </c:extLst>
        </c:ser>
        <c:ser>
          <c:idx val="2"/>
          <c:order val="2"/>
          <c:tx>
            <c:v>2022</c:v>
          </c:tx>
          <c:spPr>
            <a:ln w="28575" cap="rnd">
              <a:solidFill>
                <a:schemeClr val="accent4"/>
              </a:solidFill>
              <a:round/>
            </a:ln>
            <a:effectLst/>
          </c:spPr>
          <c:marker>
            <c:symbol val="none"/>
          </c:marker>
          <c:cat>
            <c:strRef>
              <c:f>'Spurvehøg 2020-22 10D'!$H$2:$S$2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2020-22 10D'!$H$16:$S$16</c:f>
              <c:numCache>
                <c:formatCode>0</c:formatCode>
                <c:ptCount val="12"/>
                <c:pt idx="0">
                  <c:v>0</c:v>
                </c:pt>
                <c:pt idx="1">
                  <c:v>1.5286624203821657</c:v>
                </c:pt>
                <c:pt idx="2">
                  <c:v>5.771779141104294</c:v>
                </c:pt>
                <c:pt idx="3">
                  <c:v>7.2200158856235106</c:v>
                </c:pt>
                <c:pt idx="4">
                  <c:v>4.3026775320139707</c:v>
                </c:pt>
                <c:pt idx="5">
                  <c:v>3.8547854785478548</c:v>
                </c:pt>
                <c:pt idx="6">
                  <c:v>26.329396032984178</c:v>
                </c:pt>
                <c:pt idx="7">
                  <c:v>26.701645599809208</c:v>
                </c:pt>
                <c:pt idx="8">
                  <c:v>8.368876080691642</c:v>
                </c:pt>
                <c:pt idx="9">
                  <c:v>9.9259259259259256</c:v>
                </c:pt>
                <c:pt idx="10">
                  <c:v>2.6031746031746033</c:v>
                </c:pt>
                <c:pt idx="11">
                  <c:v>0</c:v>
                </c:pt>
              </c:numCache>
            </c:numRef>
          </c:val>
          <c:smooth val="0"/>
          <c:extLst>
            <c:ext xmlns:c16="http://schemas.microsoft.com/office/drawing/2014/chart" uri="{C3380CC4-5D6E-409C-BE32-E72D297353CC}">
              <c16:uniqueId val="{00000002-C845-4C50-9057-EDC68F816254}"/>
            </c:ext>
          </c:extLst>
        </c:ser>
        <c:ser>
          <c:idx val="3"/>
          <c:order val="3"/>
          <c:tx>
            <c:v>2020-22 snit</c:v>
          </c:tx>
          <c:spPr>
            <a:ln w="28575" cap="rnd">
              <a:solidFill>
                <a:schemeClr val="accent1"/>
              </a:solidFill>
              <a:prstDash val="dash"/>
              <a:round/>
            </a:ln>
            <a:effectLst/>
          </c:spPr>
          <c:marker>
            <c:symbol val="none"/>
          </c:marker>
          <c:cat>
            <c:strRef>
              <c:f>'Spurvehøg 2020-22 10D'!$H$2:$S$2</c:f>
              <c:strCache>
                <c:ptCount val="12"/>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strCache>
            </c:strRef>
          </c:cat>
          <c:val>
            <c:numRef>
              <c:f>'Spurvehøg 2020-22 10D'!$H$17:$S$17</c:f>
              <c:numCache>
                <c:formatCode>0</c:formatCode>
                <c:ptCount val="12"/>
                <c:pt idx="0">
                  <c:v>3.4931108092373375E-2</c:v>
                </c:pt>
                <c:pt idx="1">
                  <c:v>0.7496653279785811</c:v>
                </c:pt>
                <c:pt idx="2">
                  <c:v>4.1370177452105592</c:v>
                </c:pt>
                <c:pt idx="3">
                  <c:v>6.6332361516034988</c:v>
                </c:pt>
                <c:pt idx="4">
                  <c:v>7.7132753794017992</c:v>
                </c:pt>
                <c:pt idx="5">
                  <c:v>12.579004162170493</c:v>
                </c:pt>
                <c:pt idx="6">
                  <c:v>21.575994144913395</c:v>
                </c:pt>
                <c:pt idx="7">
                  <c:v>15.017075947308506</c:v>
                </c:pt>
                <c:pt idx="8">
                  <c:v>9.4512129380053906</c:v>
                </c:pt>
                <c:pt idx="9">
                  <c:v>4.1213202497769856</c:v>
                </c:pt>
                <c:pt idx="10">
                  <c:v>1.7243920412675018</c:v>
                </c:pt>
                <c:pt idx="11">
                  <c:v>0.1</c:v>
                </c:pt>
              </c:numCache>
            </c:numRef>
          </c:val>
          <c:smooth val="0"/>
          <c:extLst>
            <c:ext xmlns:c16="http://schemas.microsoft.com/office/drawing/2014/chart" uri="{C3380CC4-5D6E-409C-BE32-E72D297353CC}">
              <c16:uniqueId val="{00000003-C845-4C50-9057-EDC68F816254}"/>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2.6881720430107529E-3"/>
              <c:y val="0.3850643669541307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0467884685602322"/>
          <c:y val="0.10433741402762611"/>
          <c:w val="0.24177405794341189"/>
          <c:h val="0.2222110466118742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i="0" baseline="0">
                <a:solidFill>
                  <a:sysClr val="windowText" lastClr="000000"/>
                </a:solidFill>
                <a:effectLst/>
              </a:rPr>
              <a:t>Spurvehøg 9. - 11 oktober 2022</a:t>
            </a:r>
          </a:p>
        </c:rich>
      </c:tx>
      <c:layout>
        <c:manualLayout>
          <c:xMode val="edge"/>
          <c:yMode val="edge"/>
          <c:x val="0.3145067804024497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0233092738407699"/>
          <c:y val="0.11773148148148148"/>
          <c:w val="0.78640769903762031"/>
          <c:h val="0.72762357830271218"/>
        </c:manualLayout>
      </c:layout>
      <c:lineChart>
        <c:grouping val="standard"/>
        <c:varyColors val="0"/>
        <c:ser>
          <c:idx val="0"/>
          <c:order val="0"/>
          <c:tx>
            <c:strRef>
              <c:f>ArtTimeFordeling_X_Obstid!$A$8</c:f>
              <c:strCache>
                <c:ptCount val="1"/>
                <c:pt idx="0">
                  <c:v>Spurvehøg /h</c:v>
                </c:pt>
              </c:strCache>
            </c:strRef>
          </c:tx>
          <c:spPr>
            <a:ln w="28575" cap="rnd">
              <a:solidFill>
                <a:schemeClr val="accent1"/>
              </a:solidFill>
              <a:round/>
            </a:ln>
            <a:effectLst/>
          </c:spPr>
          <c:marker>
            <c:symbol val="none"/>
          </c:marker>
          <c:cat>
            <c:strRef>
              <c:f>ArtTimeFordeling_X_Obstid!$B$7:$J$7</c:f>
              <c:strCache>
                <c:ptCount val="9"/>
                <c:pt idx="0">
                  <c:v>7</c:v>
                </c:pt>
                <c:pt idx="1">
                  <c:v>8</c:v>
                </c:pt>
                <c:pt idx="2">
                  <c:v>9</c:v>
                </c:pt>
                <c:pt idx="3">
                  <c:v>10</c:v>
                </c:pt>
                <c:pt idx="4">
                  <c:v>11</c:v>
                </c:pt>
                <c:pt idx="5">
                  <c:v>12</c:v>
                </c:pt>
                <c:pt idx="6">
                  <c:v>13</c:v>
                </c:pt>
                <c:pt idx="7">
                  <c:v>14</c:v>
                </c:pt>
                <c:pt idx="8">
                  <c:v>15</c:v>
                </c:pt>
              </c:strCache>
            </c:strRef>
          </c:cat>
          <c:val>
            <c:numRef>
              <c:f>ArtTimeFordeling_X_Obstid!$B$8:$J$8</c:f>
              <c:numCache>
                <c:formatCode>0</c:formatCode>
                <c:ptCount val="9"/>
                <c:pt idx="0">
                  <c:v>84</c:v>
                </c:pt>
                <c:pt idx="1">
                  <c:v>43.666666666666664</c:v>
                </c:pt>
                <c:pt idx="2">
                  <c:v>45.666666666666664</c:v>
                </c:pt>
                <c:pt idx="3">
                  <c:v>51.333333333333336</c:v>
                </c:pt>
                <c:pt idx="4">
                  <c:v>67</c:v>
                </c:pt>
                <c:pt idx="5">
                  <c:v>59</c:v>
                </c:pt>
                <c:pt idx="6">
                  <c:v>60</c:v>
                </c:pt>
                <c:pt idx="7">
                  <c:v>57.882352941176471</c:v>
                </c:pt>
                <c:pt idx="8">
                  <c:v>29.53846153846154</c:v>
                </c:pt>
              </c:numCache>
            </c:numRef>
          </c:val>
          <c:smooth val="0"/>
          <c:extLst>
            <c:ext xmlns:c16="http://schemas.microsoft.com/office/drawing/2014/chart" uri="{C3380CC4-5D6E-409C-BE32-E72D297353CC}">
              <c16:uniqueId val="{00000000-7A1E-467D-A4DE-1D9D72D20119}"/>
            </c:ext>
          </c:extLst>
        </c:ser>
        <c:dLbls>
          <c:showLegendKey val="0"/>
          <c:showVal val="0"/>
          <c:showCatName val="0"/>
          <c:showSerName val="0"/>
          <c:showPercent val="0"/>
          <c:showBubbleSize val="0"/>
        </c:dLbls>
        <c:marker val="1"/>
        <c:smooth val="0"/>
        <c:axId val="574636808"/>
        <c:axId val="574637136"/>
      </c:lineChart>
      <c:scatterChart>
        <c:scatterStyle val="lineMarker"/>
        <c:varyColors val="0"/>
        <c:ser>
          <c:idx val="1"/>
          <c:order val="1"/>
          <c:tx>
            <c:strRef>
              <c:f>ArtTimeFordeling_X_Obstid!$A$9</c:f>
              <c:strCache>
                <c:ptCount val="1"/>
                <c:pt idx="0">
                  <c:v>Minutter</c:v>
                </c:pt>
              </c:strCache>
            </c:strRef>
          </c:tx>
          <c:spPr>
            <a:ln w="25400" cap="rnd">
              <a:noFill/>
              <a:round/>
            </a:ln>
            <a:effectLst/>
          </c:spPr>
          <c:marker>
            <c:symbol val="circle"/>
            <c:size val="5"/>
            <c:spPr>
              <a:solidFill>
                <a:schemeClr val="accent2"/>
              </a:solidFill>
              <a:ln w="9525">
                <a:solidFill>
                  <a:schemeClr val="accent2"/>
                </a:solidFill>
              </a:ln>
              <a:effectLst/>
            </c:spPr>
          </c:marker>
          <c:xVal>
            <c:strRef>
              <c:f>ArtTimeFordeling_X_Obstid!$B$7:$J$7</c:f>
              <c:strCache>
                <c:ptCount val="9"/>
                <c:pt idx="0">
                  <c:v>7</c:v>
                </c:pt>
                <c:pt idx="1">
                  <c:v>8</c:v>
                </c:pt>
                <c:pt idx="2">
                  <c:v>9</c:v>
                </c:pt>
                <c:pt idx="3">
                  <c:v>10</c:v>
                </c:pt>
                <c:pt idx="4">
                  <c:v>11</c:v>
                </c:pt>
                <c:pt idx="5">
                  <c:v>12</c:v>
                </c:pt>
                <c:pt idx="6">
                  <c:v>13</c:v>
                </c:pt>
                <c:pt idx="7">
                  <c:v>14</c:v>
                </c:pt>
                <c:pt idx="8">
                  <c:v>15</c:v>
                </c:pt>
              </c:strCache>
            </c:strRef>
          </c:xVal>
          <c:yVal>
            <c:numRef>
              <c:f>ArtTimeFordeling_X_Obstid!$B$9:$J$9</c:f>
              <c:numCache>
                <c:formatCode>General</c:formatCode>
                <c:ptCount val="9"/>
                <c:pt idx="0">
                  <c:v>160</c:v>
                </c:pt>
                <c:pt idx="1">
                  <c:v>180</c:v>
                </c:pt>
                <c:pt idx="2">
                  <c:v>180</c:v>
                </c:pt>
                <c:pt idx="3">
                  <c:v>180</c:v>
                </c:pt>
                <c:pt idx="4">
                  <c:v>180</c:v>
                </c:pt>
                <c:pt idx="5">
                  <c:v>180</c:v>
                </c:pt>
                <c:pt idx="6">
                  <c:v>180</c:v>
                </c:pt>
                <c:pt idx="7">
                  <c:v>170</c:v>
                </c:pt>
                <c:pt idx="8">
                  <c:v>65</c:v>
                </c:pt>
              </c:numCache>
            </c:numRef>
          </c:yVal>
          <c:smooth val="0"/>
          <c:extLst>
            <c:ext xmlns:c16="http://schemas.microsoft.com/office/drawing/2014/chart" uri="{C3380CC4-5D6E-409C-BE32-E72D297353CC}">
              <c16:uniqueId val="{00000001-7A1E-467D-A4DE-1D9D72D20119}"/>
            </c:ext>
          </c:extLst>
        </c:ser>
        <c:dLbls>
          <c:showLegendKey val="0"/>
          <c:showVal val="0"/>
          <c:showCatName val="0"/>
          <c:showSerName val="0"/>
          <c:showPercent val="0"/>
          <c:showBubbleSize val="0"/>
        </c:dLbls>
        <c:axId val="576780472"/>
        <c:axId val="576779160"/>
      </c:scatterChart>
      <c:catAx>
        <c:axId val="57463680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74637136"/>
        <c:crosses val="autoZero"/>
        <c:auto val="1"/>
        <c:lblAlgn val="ctr"/>
        <c:lblOffset val="100"/>
        <c:noMultiLvlLbl val="0"/>
      </c:catAx>
      <c:valAx>
        <c:axId val="574637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da-DK">
                    <a:solidFill>
                      <a:schemeClr val="accent1"/>
                    </a:solidFill>
                  </a:rPr>
                  <a:t>Antal pr. time</a:t>
                </a:r>
              </a:p>
            </c:rich>
          </c:tx>
          <c:layout>
            <c:manualLayout>
              <c:xMode val="edge"/>
              <c:yMode val="edge"/>
              <c:x val="2.7777777777777779E-3"/>
              <c:y val="0.3653277194517352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574636808"/>
        <c:crosses val="autoZero"/>
        <c:crossBetween val="between"/>
      </c:valAx>
      <c:valAx>
        <c:axId val="576779160"/>
        <c:scaling>
          <c:orientation val="minMax"/>
          <c:max val="18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da-DK">
                    <a:solidFill>
                      <a:schemeClr val="accent2"/>
                    </a:solidFill>
                  </a:rPr>
                  <a:t>Obs. minutter</a:t>
                </a:r>
              </a:p>
            </c:rich>
          </c:tx>
          <c:layout>
            <c:manualLayout>
              <c:xMode val="edge"/>
              <c:yMode val="edge"/>
              <c:x val="0.95699999999999996"/>
              <c:y val="0.34217957130358706"/>
            </c:manualLayout>
          </c:layout>
          <c:overlay val="0"/>
          <c:spPr>
            <a:solidFill>
              <a:schemeClr val="bg1"/>
            </a:solid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576780472"/>
        <c:crosses val="max"/>
        <c:crossBetween val="midCat"/>
      </c:valAx>
      <c:valAx>
        <c:axId val="576780472"/>
        <c:scaling>
          <c:orientation val="minMax"/>
        </c:scaling>
        <c:delete val="1"/>
        <c:axPos val="t"/>
        <c:majorTickMark val="out"/>
        <c:minorTickMark val="none"/>
        <c:tickLblPos val="nextTo"/>
        <c:crossAx val="576779160"/>
        <c:crosses val="max"/>
        <c:crossBetween val="midCat"/>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Spurvehøg 9. - 11. oktober 2022</a:t>
            </a:r>
          </a:p>
        </c:rich>
      </c:tx>
      <c:layout>
        <c:manualLayout>
          <c:xMode val="edge"/>
          <c:yMode val="edge"/>
          <c:x val="0.37209043911606465"/>
          <c:y val="8.684726452988997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4559514435695542"/>
          <c:y val="0.12699074074074074"/>
          <c:w val="0.82384930008748891"/>
          <c:h val="0.72762357830271218"/>
        </c:manualLayout>
      </c:layout>
      <c:barChart>
        <c:barDir val="col"/>
        <c:grouping val="clustered"/>
        <c:varyColors val="0"/>
        <c:ser>
          <c:idx val="0"/>
          <c:order val="0"/>
          <c:spPr>
            <a:solidFill>
              <a:schemeClr val="accent1"/>
            </a:solidFill>
            <a:ln>
              <a:noFill/>
            </a:ln>
            <a:effectLst/>
          </c:spPr>
          <c:invertIfNegative val="0"/>
          <c:cat>
            <c:strRef>
              <c:f>ArtTimeFordeling_X_Obstid!$B$7:$J$7</c:f>
              <c:strCache>
                <c:ptCount val="9"/>
                <c:pt idx="0">
                  <c:v>7</c:v>
                </c:pt>
                <c:pt idx="1">
                  <c:v>8</c:v>
                </c:pt>
                <c:pt idx="2">
                  <c:v>9</c:v>
                </c:pt>
                <c:pt idx="3">
                  <c:v>10</c:v>
                </c:pt>
                <c:pt idx="4">
                  <c:v>11</c:v>
                </c:pt>
                <c:pt idx="5">
                  <c:v>12</c:v>
                </c:pt>
                <c:pt idx="6">
                  <c:v>13</c:v>
                </c:pt>
                <c:pt idx="7">
                  <c:v>14</c:v>
                </c:pt>
                <c:pt idx="8">
                  <c:v>15</c:v>
                </c:pt>
              </c:strCache>
            </c:strRef>
          </c:cat>
          <c:val>
            <c:numRef>
              <c:f>ArtTimeFordeling_X_Obstid!$B$10:$J$10</c:f>
              <c:numCache>
                <c:formatCode>0.0%</c:formatCode>
                <c:ptCount val="9"/>
                <c:pt idx="0">
                  <c:v>0.16864507376632187</c:v>
                </c:pt>
                <c:pt idx="1">
                  <c:v>8.7668669299159382E-2</c:v>
                </c:pt>
                <c:pt idx="2">
                  <c:v>9.1684028198357526E-2</c:v>
                </c:pt>
                <c:pt idx="3">
                  <c:v>0.10306087841275226</c:v>
                </c:pt>
                <c:pt idx="4">
                  <c:v>0.13451452312313769</c:v>
                </c:pt>
                <c:pt idx="5">
                  <c:v>0.11845308752634512</c:v>
                </c:pt>
                <c:pt idx="6">
                  <c:v>0.1204607669759442</c:v>
                </c:pt>
                <c:pt idx="7">
                  <c:v>0.11620921049444029</c:v>
                </c:pt>
                <c:pt idx="8">
                  <c:v>5.9303762203541763E-2</c:v>
                </c:pt>
              </c:numCache>
            </c:numRef>
          </c:val>
          <c:extLst>
            <c:ext xmlns:c16="http://schemas.microsoft.com/office/drawing/2014/chart" uri="{C3380CC4-5D6E-409C-BE32-E72D297353CC}">
              <c16:uniqueId val="{00000000-871F-495A-AFDE-1E11DA1A4E3B}"/>
            </c:ext>
          </c:extLst>
        </c:ser>
        <c:dLbls>
          <c:showLegendKey val="0"/>
          <c:showVal val="0"/>
          <c:showCatName val="0"/>
          <c:showSerName val="0"/>
          <c:showPercent val="0"/>
          <c:showBubbleSize val="0"/>
        </c:dLbls>
        <c:gapWidth val="5"/>
        <c:axId val="514438808"/>
        <c:axId val="514431968"/>
      </c:barChart>
      <c:catAx>
        <c:axId val="51443880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Timeinterval</a:t>
                </a:r>
              </a:p>
            </c:rich>
          </c:tx>
          <c:layout>
            <c:manualLayout>
              <c:xMode val="edge"/>
              <c:yMode val="edge"/>
              <c:x val="0.48655446194225721"/>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4431968"/>
        <c:crosses val="autoZero"/>
        <c:auto val="1"/>
        <c:lblAlgn val="ctr"/>
        <c:lblOffset val="100"/>
        <c:noMultiLvlLbl val="0"/>
      </c:catAx>
      <c:valAx>
        <c:axId val="514431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 af registrede træk</a:t>
                </a:r>
              </a:p>
            </c:rich>
          </c:tx>
          <c:layout>
            <c:manualLayout>
              <c:xMode val="edge"/>
              <c:yMode val="edge"/>
              <c:x val="5.5555555555555558E-3"/>
              <c:y val="0.2609645669291338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44388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Allike 2020-22</a:t>
            </a:r>
          </a:p>
        </c:rich>
      </c:tx>
      <c:layout>
        <c:manualLayout>
          <c:xMode val="edge"/>
          <c:yMode val="edge"/>
          <c:x val="0.38187454564738238"/>
          <c:y val="0"/>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414212428983586"/>
          <c:y val="0.10093080428124541"/>
          <c:w val="0.85714874976455824"/>
          <c:h val="0.76887259878862591"/>
        </c:manualLayout>
      </c:layout>
      <c:lineChart>
        <c:grouping val="standard"/>
        <c:varyColors val="0"/>
        <c:ser>
          <c:idx val="1"/>
          <c:order val="0"/>
          <c:tx>
            <c:strRef>
              <c:f>'Allike 2020-22 10D'!$A$14</c:f>
              <c:strCache>
                <c:ptCount val="1"/>
                <c:pt idx="0">
                  <c:v>2020</c:v>
                </c:pt>
              </c:strCache>
            </c:strRef>
          </c:tx>
          <c:spPr>
            <a:ln w="28575" cap="rnd">
              <a:solidFill>
                <a:schemeClr val="accent6"/>
              </a:solidFill>
              <a:round/>
            </a:ln>
            <a:effectLst/>
          </c:spPr>
          <c:marker>
            <c:symbol val="none"/>
          </c:marker>
          <c:cat>
            <c:strRef>
              <c:f>'Allike 2020-22 10D'!$C$2:$I$2</c:f>
              <c:strCache>
                <c:ptCount val="7"/>
                <c:pt idx="0">
                  <c:v>sep_2</c:v>
                </c:pt>
                <c:pt idx="1">
                  <c:v>sep_3</c:v>
                </c:pt>
                <c:pt idx="2">
                  <c:v>okt_1</c:v>
                </c:pt>
                <c:pt idx="3">
                  <c:v>okt_2</c:v>
                </c:pt>
                <c:pt idx="4">
                  <c:v>okt_3</c:v>
                </c:pt>
                <c:pt idx="5">
                  <c:v>nov_1</c:v>
                </c:pt>
                <c:pt idx="6">
                  <c:v>nov_2</c:v>
                </c:pt>
              </c:strCache>
            </c:strRef>
          </c:cat>
          <c:val>
            <c:numRef>
              <c:f>'Allike 2020-22 10D'!$C$14:$I$14</c:f>
              <c:numCache>
                <c:formatCode>0</c:formatCode>
                <c:ptCount val="7"/>
                <c:pt idx="0">
                  <c:v>3.3975084937712348E-2</c:v>
                </c:pt>
                <c:pt idx="1">
                  <c:v>0</c:v>
                </c:pt>
                <c:pt idx="2">
                  <c:v>1.1373025516403406</c:v>
                </c:pt>
                <c:pt idx="3">
                  <c:v>173.05263157894737</c:v>
                </c:pt>
                <c:pt idx="4">
                  <c:v>24.029850746268657</c:v>
                </c:pt>
                <c:pt idx="5">
                  <c:v>68.400000000000006</c:v>
                </c:pt>
                <c:pt idx="6">
                  <c:v>92.928286852589636</c:v>
                </c:pt>
              </c:numCache>
            </c:numRef>
          </c:val>
          <c:smooth val="0"/>
          <c:extLst>
            <c:ext xmlns:c16="http://schemas.microsoft.com/office/drawing/2014/chart" uri="{C3380CC4-5D6E-409C-BE32-E72D297353CC}">
              <c16:uniqueId val="{00000000-1AEE-453B-8D68-5AD8609FA36B}"/>
            </c:ext>
          </c:extLst>
        </c:ser>
        <c:ser>
          <c:idx val="2"/>
          <c:order val="1"/>
          <c:tx>
            <c:strRef>
              <c:f>'Allike 2020-22 10D'!$A$15</c:f>
              <c:strCache>
                <c:ptCount val="1"/>
                <c:pt idx="0">
                  <c:v>2021</c:v>
                </c:pt>
              </c:strCache>
            </c:strRef>
          </c:tx>
          <c:spPr>
            <a:ln w="28575" cap="rnd">
              <a:solidFill>
                <a:schemeClr val="accent2"/>
              </a:solidFill>
              <a:round/>
            </a:ln>
            <a:effectLst/>
          </c:spPr>
          <c:marker>
            <c:symbol val="none"/>
          </c:marker>
          <c:cat>
            <c:strRef>
              <c:f>'Allike 2020-22 10D'!$C$2:$I$2</c:f>
              <c:strCache>
                <c:ptCount val="7"/>
                <c:pt idx="0">
                  <c:v>sep_2</c:v>
                </c:pt>
                <c:pt idx="1">
                  <c:v>sep_3</c:v>
                </c:pt>
                <c:pt idx="2">
                  <c:v>okt_1</c:v>
                </c:pt>
                <c:pt idx="3">
                  <c:v>okt_2</c:v>
                </c:pt>
                <c:pt idx="4">
                  <c:v>okt_3</c:v>
                </c:pt>
                <c:pt idx="5">
                  <c:v>nov_1</c:v>
                </c:pt>
                <c:pt idx="6">
                  <c:v>nov_2</c:v>
                </c:pt>
              </c:strCache>
            </c:strRef>
          </c:cat>
          <c:val>
            <c:numRef>
              <c:f>'Allike 2020-22 10D'!$C$15:$I$15</c:f>
              <c:numCache>
                <c:formatCode>0</c:formatCode>
                <c:ptCount val="7"/>
                <c:pt idx="0">
                  <c:v>0</c:v>
                </c:pt>
                <c:pt idx="1">
                  <c:v>5.1136363636363633E-2</c:v>
                </c:pt>
                <c:pt idx="2">
                  <c:v>13.152909336941812</c:v>
                </c:pt>
                <c:pt idx="3">
                  <c:v>51.775456919060048</c:v>
                </c:pt>
                <c:pt idx="4">
                  <c:v>351.14624505928856</c:v>
                </c:pt>
                <c:pt idx="5">
                  <c:v>149.62343096234312</c:v>
                </c:pt>
                <c:pt idx="6">
                  <c:v>22.745098039215687</c:v>
                </c:pt>
              </c:numCache>
            </c:numRef>
          </c:val>
          <c:smooth val="0"/>
          <c:extLst>
            <c:ext xmlns:c16="http://schemas.microsoft.com/office/drawing/2014/chart" uri="{C3380CC4-5D6E-409C-BE32-E72D297353CC}">
              <c16:uniqueId val="{00000001-1AEE-453B-8D68-5AD8609FA36B}"/>
            </c:ext>
          </c:extLst>
        </c:ser>
        <c:ser>
          <c:idx val="3"/>
          <c:order val="2"/>
          <c:tx>
            <c:strRef>
              <c:f>'Allike 2020-22 10D'!$A$16</c:f>
              <c:strCache>
                <c:ptCount val="1"/>
                <c:pt idx="0">
                  <c:v>2022</c:v>
                </c:pt>
              </c:strCache>
            </c:strRef>
          </c:tx>
          <c:spPr>
            <a:ln w="28575" cap="rnd">
              <a:solidFill>
                <a:schemeClr val="accent4"/>
              </a:solidFill>
              <a:round/>
            </a:ln>
            <a:effectLst/>
          </c:spPr>
          <c:marker>
            <c:symbol val="none"/>
          </c:marker>
          <c:cat>
            <c:strRef>
              <c:f>'Allike 2020-22 10D'!$C$2:$I$2</c:f>
              <c:strCache>
                <c:ptCount val="7"/>
                <c:pt idx="0">
                  <c:v>sep_2</c:v>
                </c:pt>
                <c:pt idx="1">
                  <c:v>sep_3</c:v>
                </c:pt>
                <c:pt idx="2">
                  <c:v>okt_1</c:v>
                </c:pt>
                <c:pt idx="3">
                  <c:v>okt_2</c:v>
                </c:pt>
                <c:pt idx="4">
                  <c:v>okt_3</c:v>
                </c:pt>
                <c:pt idx="5">
                  <c:v>nov_1</c:v>
                </c:pt>
                <c:pt idx="6">
                  <c:v>nov_2</c:v>
                </c:pt>
              </c:strCache>
            </c:strRef>
          </c:cat>
          <c:val>
            <c:numRef>
              <c:f>'Allike 2020-22 10D'!$C$16:$I$16</c:f>
              <c:numCache>
                <c:formatCode>0</c:formatCode>
                <c:ptCount val="7"/>
                <c:pt idx="0">
                  <c:v>0</c:v>
                </c:pt>
                <c:pt idx="1">
                  <c:v>2.6402640264026403E-2</c:v>
                </c:pt>
                <c:pt idx="2">
                  <c:v>4.8807666592377981</c:v>
                </c:pt>
                <c:pt idx="3">
                  <c:v>114.76269973765801</c:v>
                </c:pt>
                <c:pt idx="4">
                  <c:v>290.73198847262245</c:v>
                </c:pt>
                <c:pt idx="5">
                  <c:v>232.59259259259258</c:v>
                </c:pt>
                <c:pt idx="6">
                  <c:v>54.603174603174601</c:v>
                </c:pt>
              </c:numCache>
            </c:numRef>
          </c:val>
          <c:smooth val="0"/>
          <c:extLst>
            <c:ext xmlns:c16="http://schemas.microsoft.com/office/drawing/2014/chart" uri="{C3380CC4-5D6E-409C-BE32-E72D297353CC}">
              <c16:uniqueId val="{00000002-1AEE-453B-8D68-5AD8609FA36B}"/>
            </c:ext>
          </c:extLst>
        </c:ser>
        <c:ser>
          <c:idx val="0"/>
          <c:order val="3"/>
          <c:tx>
            <c:strRef>
              <c:f>'Allike 2020-22 10D'!$A$17</c:f>
              <c:strCache>
                <c:ptCount val="1"/>
                <c:pt idx="0">
                  <c:v>2020-22</c:v>
                </c:pt>
              </c:strCache>
            </c:strRef>
          </c:tx>
          <c:spPr>
            <a:ln w="28575" cap="rnd">
              <a:solidFill>
                <a:schemeClr val="accent1"/>
              </a:solidFill>
              <a:prstDash val="dash"/>
              <a:round/>
            </a:ln>
            <a:effectLst/>
          </c:spPr>
          <c:marker>
            <c:symbol val="none"/>
          </c:marker>
          <c:cat>
            <c:strRef>
              <c:f>'Allike 2020-22 10D'!$C$2:$I$2</c:f>
              <c:strCache>
                <c:ptCount val="7"/>
                <c:pt idx="0">
                  <c:v>sep_2</c:v>
                </c:pt>
                <c:pt idx="1">
                  <c:v>sep_3</c:v>
                </c:pt>
                <c:pt idx="2">
                  <c:v>okt_1</c:v>
                </c:pt>
                <c:pt idx="3">
                  <c:v>okt_2</c:v>
                </c:pt>
                <c:pt idx="4">
                  <c:v>okt_3</c:v>
                </c:pt>
                <c:pt idx="5">
                  <c:v>nov_1</c:v>
                </c:pt>
                <c:pt idx="6">
                  <c:v>nov_2</c:v>
                </c:pt>
              </c:strCache>
            </c:strRef>
          </c:cat>
          <c:val>
            <c:numRef>
              <c:f>'Allike 2020-22 10D'!$C$17:$I$17</c:f>
              <c:numCache>
                <c:formatCode>0</c:formatCode>
                <c:ptCount val="7"/>
                <c:pt idx="0">
                  <c:v>1.3260645351407105E-2</c:v>
                </c:pt>
                <c:pt idx="1">
                  <c:v>2.3123169415754586E-2</c:v>
                </c:pt>
                <c:pt idx="2">
                  <c:v>6.1136862649426691</c:v>
                </c:pt>
                <c:pt idx="3">
                  <c:v>115.40900959505611</c:v>
                </c:pt>
                <c:pt idx="4">
                  <c:v>257.65390835579512</c:v>
                </c:pt>
                <c:pt idx="5">
                  <c:v>138.62622658340769</c:v>
                </c:pt>
                <c:pt idx="6">
                  <c:v>59.801031687546057</c:v>
                </c:pt>
              </c:numCache>
            </c:numRef>
          </c:val>
          <c:smooth val="0"/>
          <c:extLst>
            <c:ext xmlns:c16="http://schemas.microsoft.com/office/drawing/2014/chart" uri="{C3380CC4-5D6E-409C-BE32-E72D297353CC}">
              <c16:uniqueId val="{00000003-1AEE-453B-8D68-5AD8609FA36B}"/>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timel</a:t>
                </a:r>
              </a:p>
            </c:rich>
          </c:tx>
          <c:layout>
            <c:manualLayout>
              <c:xMode val="edge"/>
              <c:yMode val="edge"/>
              <c:x val="2.1675813476361638E-3"/>
              <c:y val="0.3761619790977935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1136"/>
        <c:crosses val="autoZero"/>
        <c:crossBetween val="between"/>
      </c:valAx>
      <c:spPr>
        <a:noFill/>
        <a:ln>
          <a:noFill/>
        </a:ln>
        <a:effectLst/>
      </c:spPr>
    </c:plotArea>
    <c:legend>
      <c:legendPos val="r"/>
      <c:layout>
        <c:manualLayout>
          <c:xMode val="edge"/>
          <c:yMode val="edge"/>
          <c:x val="0.17229604952327635"/>
          <c:y val="0.10921604689924708"/>
          <c:w val="0.20934906523026997"/>
          <c:h val="0.219867680773479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da-DK" sz="1100" b="1">
                <a:solidFill>
                  <a:sysClr val="windowText" lastClr="000000"/>
                </a:solidFill>
              </a:rPr>
              <a:t>Bramgås 2020-22</a:t>
            </a:r>
          </a:p>
        </c:rich>
      </c:tx>
      <c:layout>
        <c:manualLayout>
          <c:xMode val="edge"/>
          <c:yMode val="edge"/>
          <c:x val="0.3789398425196850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252942782152231"/>
          <c:y val="0.10907637487649284"/>
          <c:w val="0.85818669298704353"/>
          <c:h val="0.73118921266228587"/>
        </c:manualLayout>
      </c:layout>
      <c:lineChart>
        <c:grouping val="standard"/>
        <c:varyColors val="0"/>
        <c:ser>
          <c:idx val="0"/>
          <c:order val="0"/>
          <c:tx>
            <c:v>2020</c:v>
          </c:tx>
          <c:spPr>
            <a:ln w="28575" cap="rnd">
              <a:solidFill>
                <a:schemeClr val="accent6"/>
              </a:solidFill>
              <a:round/>
            </a:ln>
            <a:effectLst/>
          </c:spPr>
          <c:marker>
            <c:symbol val="none"/>
          </c:marker>
          <c:cat>
            <c:strRef>
              <c:f>'Bramgås 2020-22 10D'!$K$2:$V$2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2020-22 10D'!$K$14:$V$14</c:f>
              <c:numCache>
                <c:formatCode>0</c:formatCode>
                <c:ptCount val="12"/>
                <c:pt idx="0">
                  <c:v>0</c:v>
                </c:pt>
                <c:pt idx="1">
                  <c:v>1.211778029445074</c:v>
                </c:pt>
                <c:pt idx="2">
                  <c:v>12.564677123650439</c:v>
                </c:pt>
                <c:pt idx="3">
                  <c:v>74.770352369380333</c:v>
                </c:pt>
                <c:pt idx="4">
                  <c:v>1105.4175438596492</c:v>
                </c:pt>
                <c:pt idx="5">
                  <c:v>9.4925373134328357</c:v>
                </c:pt>
                <c:pt idx="6">
                  <c:v>785.10000000000014</c:v>
                </c:pt>
                <c:pt idx="7">
                  <c:v>8.9641434262948199</c:v>
                </c:pt>
                <c:pt idx="8">
                  <c:v>2491.0344827586205</c:v>
                </c:pt>
                <c:pt idx="9">
                  <c:v>0</c:v>
                </c:pt>
                <c:pt idx="10">
                  <c:v>0</c:v>
                </c:pt>
                <c:pt idx="11">
                  <c:v>0</c:v>
                </c:pt>
              </c:numCache>
            </c:numRef>
          </c:val>
          <c:smooth val="0"/>
          <c:extLst>
            <c:ext xmlns:c16="http://schemas.microsoft.com/office/drawing/2014/chart" uri="{C3380CC4-5D6E-409C-BE32-E72D297353CC}">
              <c16:uniqueId val="{00000000-01AE-4867-A6F1-B308B8A15D00}"/>
            </c:ext>
          </c:extLst>
        </c:ser>
        <c:ser>
          <c:idx val="1"/>
          <c:order val="1"/>
          <c:tx>
            <c:v>2021</c:v>
          </c:tx>
          <c:spPr>
            <a:ln w="28575" cap="rnd">
              <a:solidFill>
                <a:schemeClr val="accent2"/>
              </a:solidFill>
              <a:round/>
            </a:ln>
            <a:effectLst/>
          </c:spPr>
          <c:marker>
            <c:symbol val="none"/>
          </c:marker>
          <c:cat>
            <c:strRef>
              <c:f>'Bramgås 2020-22 10D'!$K$2:$V$2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2020-22 10D'!$K$15:$V$15</c:f>
              <c:numCache>
                <c:formatCode>0</c:formatCode>
                <c:ptCount val="12"/>
                <c:pt idx="0">
                  <c:v>0</c:v>
                </c:pt>
                <c:pt idx="1">
                  <c:v>133.70007535795025</c:v>
                </c:pt>
                <c:pt idx="2">
                  <c:v>96.085227272727266</c:v>
                </c:pt>
                <c:pt idx="3">
                  <c:v>176.4276048714479</c:v>
                </c:pt>
                <c:pt idx="4">
                  <c:v>357.80678851174935</c:v>
                </c:pt>
                <c:pt idx="5">
                  <c:v>815.01976284584975</c:v>
                </c:pt>
                <c:pt idx="6">
                  <c:v>588.5774058577407</c:v>
                </c:pt>
                <c:pt idx="7">
                  <c:v>680.78431372549016</c:v>
                </c:pt>
                <c:pt idx="8">
                  <c:v>256.8</c:v>
                </c:pt>
                <c:pt idx="9">
                  <c:v>0</c:v>
                </c:pt>
                <c:pt idx="10">
                  <c:v>0</c:v>
                </c:pt>
                <c:pt idx="11">
                  <c:v>0</c:v>
                </c:pt>
              </c:numCache>
            </c:numRef>
          </c:val>
          <c:smooth val="0"/>
          <c:extLst>
            <c:ext xmlns:c16="http://schemas.microsoft.com/office/drawing/2014/chart" uri="{C3380CC4-5D6E-409C-BE32-E72D297353CC}">
              <c16:uniqueId val="{00000001-01AE-4867-A6F1-B308B8A15D00}"/>
            </c:ext>
          </c:extLst>
        </c:ser>
        <c:ser>
          <c:idx val="2"/>
          <c:order val="2"/>
          <c:tx>
            <c:v>2022</c:v>
          </c:tx>
          <c:spPr>
            <a:ln w="28575" cap="rnd">
              <a:solidFill>
                <a:schemeClr val="accent4"/>
              </a:solidFill>
              <a:round/>
            </a:ln>
            <a:effectLst/>
          </c:spPr>
          <c:marker>
            <c:symbol val="none"/>
          </c:marker>
          <c:cat>
            <c:strRef>
              <c:f>'Bramgås 2020-22 10D'!$K$2:$V$2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2020-22 10D'!$K$16:$V$16</c:f>
              <c:numCache>
                <c:formatCode>0</c:formatCode>
                <c:ptCount val="12"/>
                <c:pt idx="0">
                  <c:v>0</c:v>
                </c:pt>
                <c:pt idx="1">
                  <c:v>0.29336437718277075</c:v>
                </c:pt>
                <c:pt idx="2">
                  <c:v>27.683168316831683</c:v>
                </c:pt>
                <c:pt idx="3">
                  <c:v>360.86917762424781</c:v>
                </c:pt>
                <c:pt idx="4">
                  <c:v>1094.1521583591702</c:v>
                </c:pt>
                <c:pt idx="5">
                  <c:v>129.45821325648416</c:v>
                </c:pt>
                <c:pt idx="6">
                  <c:v>90.46913580246914</c:v>
                </c:pt>
                <c:pt idx="7">
                  <c:v>365.71428571428572</c:v>
                </c:pt>
                <c:pt idx="8">
                  <c:v>0</c:v>
                </c:pt>
                <c:pt idx="9">
                  <c:v>0</c:v>
                </c:pt>
                <c:pt idx="10">
                  <c:v>0</c:v>
                </c:pt>
                <c:pt idx="11">
                  <c:v>0</c:v>
                </c:pt>
              </c:numCache>
            </c:numRef>
          </c:val>
          <c:smooth val="0"/>
          <c:extLst>
            <c:ext xmlns:c16="http://schemas.microsoft.com/office/drawing/2014/chart" uri="{C3380CC4-5D6E-409C-BE32-E72D297353CC}">
              <c16:uniqueId val="{00000002-01AE-4867-A6F1-B308B8A15D00}"/>
            </c:ext>
          </c:extLst>
        </c:ser>
        <c:ser>
          <c:idx val="3"/>
          <c:order val="3"/>
          <c:tx>
            <c:v>2020-22 snit</c:v>
          </c:tx>
          <c:spPr>
            <a:ln w="28575" cap="rnd">
              <a:solidFill>
                <a:schemeClr val="accent1"/>
              </a:solidFill>
              <a:prstDash val="dash"/>
              <a:round/>
            </a:ln>
            <a:effectLst/>
          </c:spPr>
          <c:marker>
            <c:symbol val="none"/>
          </c:marker>
          <c:cat>
            <c:strRef>
              <c:f>'Bramgås 2020-22 10D'!$K$2:$V$2</c:f>
              <c:strCache>
                <c:ptCount val="12"/>
                <c:pt idx="0">
                  <c:v>sep_1</c:v>
                </c:pt>
                <c:pt idx="1">
                  <c:v>sep_2</c:v>
                </c:pt>
                <c:pt idx="2">
                  <c:v>sep_3</c:v>
                </c:pt>
                <c:pt idx="3">
                  <c:v>okt_1</c:v>
                </c:pt>
                <c:pt idx="4">
                  <c:v>okt_2</c:v>
                </c:pt>
                <c:pt idx="5">
                  <c:v>okt_3</c:v>
                </c:pt>
                <c:pt idx="6">
                  <c:v>nov_1</c:v>
                </c:pt>
                <c:pt idx="7">
                  <c:v>nov_2</c:v>
                </c:pt>
                <c:pt idx="8">
                  <c:v>nov_3</c:v>
                </c:pt>
                <c:pt idx="9">
                  <c:v>dec_1</c:v>
                </c:pt>
                <c:pt idx="10">
                  <c:v>dec_2</c:v>
                </c:pt>
                <c:pt idx="11">
                  <c:v>dec_3</c:v>
                </c:pt>
              </c:strCache>
            </c:strRef>
          </c:cat>
          <c:val>
            <c:numRef>
              <c:f>'Bramgås 2020-22 10D'!$K$17:$V$17</c:f>
              <c:numCache>
                <c:formatCode>0</c:formatCode>
                <c:ptCount val="12"/>
                <c:pt idx="0">
                  <c:v>0</c:v>
                </c:pt>
                <c:pt idx="1">
                  <c:v>39.777515839104176</c:v>
                </c:pt>
                <c:pt idx="2">
                  <c:v>40.521042084168336</c:v>
                </c:pt>
                <c:pt idx="3">
                  <c:v>209.70968528909492</c:v>
                </c:pt>
                <c:pt idx="4">
                  <c:v>868.74613758334692</c:v>
                </c:pt>
                <c:pt idx="5">
                  <c:v>383.96765498652286</c:v>
                </c:pt>
                <c:pt idx="6">
                  <c:v>550.72613737734173</c:v>
                </c:pt>
                <c:pt idx="7">
                  <c:v>322.54974207811347</c:v>
                </c:pt>
                <c:pt idx="8">
                  <c:v>1311</c:v>
                </c:pt>
                <c:pt idx="9">
                  <c:v>0</c:v>
                </c:pt>
                <c:pt idx="10">
                  <c:v>272.68595667323137</c:v>
                </c:pt>
                <c:pt idx="11">
                  <c:v>0</c:v>
                </c:pt>
              </c:numCache>
            </c:numRef>
          </c:val>
          <c:smooth val="0"/>
          <c:extLst>
            <c:ext xmlns:c16="http://schemas.microsoft.com/office/drawing/2014/chart" uri="{C3380CC4-5D6E-409C-BE32-E72D297353CC}">
              <c16:uniqueId val="{00000003-01AE-4867-A6F1-B308B8A15D00}"/>
            </c:ext>
          </c:extLst>
        </c:ser>
        <c:dLbls>
          <c:showLegendKey val="0"/>
          <c:showVal val="0"/>
          <c:showCatName val="0"/>
          <c:showSerName val="0"/>
          <c:showPercent val="0"/>
          <c:showBubbleSize val="0"/>
        </c:dLbls>
        <c:smooth val="0"/>
        <c:axId val="582499064"/>
        <c:axId val="582494800"/>
      </c:lineChart>
      <c:catAx>
        <c:axId val="582499064"/>
        <c:scaling>
          <c:orientation val="minMax"/>
        </c:scaling>
        <c:delete val="0"/>
        <c:axPos val="b"/>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da-DK" sz="1000" b="0" i="0" baseline="0">
                    <a:solidFill>
                      <a:sysClr val="windowText" lastClr="000000"/>
                    </a:solidFill>
                    <a:effectLst/>
                  </a:rPr>
                  <a:t>10-11 dages periode</a:t>
                </a:r>
              </a:p>
            </c:rich>
          </c:tx>
          <c:layout>
            <c:manualLayout>
              <c:xMode val="edge"/>
              <c:yMode val="edge"/>
              <c:x val="0.39524381248415047"/>
              <c:y val="0.9375101378751014"/>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4800"/>
        <c:crosses val="autoZero"/>
        <c:auto val="1"/>
        <c:lblAlgn val="ctr"/>
        <c:lblOffset val="100"/>
        <c:noMultiLvlLbl val="0"/>
      </c:catAx>
      <c:valAx>
        <c:axId val="582494800"/>
        <c:scaling>
          <c:orientation val="minMax"/>
          <c:max val="2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b="0">
                    <a:solidFill>
                      <a:sysClr val="windowText" lastClr="000000"/>
                    </a:solidFill>
                  </a:rPr>
                  <a:t>Antal pr. time</a:t>
                </a:r>
              </a:p>
            </c:rich>
          </c:tx>
          <c:layout>
            <c:manualLayout>
              <c:xMode val="edge"/>
              <c:yMode val="edge"/>
              <c:x val="0"/>
              <c:y val="0.400933032977177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82499064"/>
        <c:crosses val="autoZero"/>
        <c:crossBetween val="between"/>
      </c:valAx>
      <c:spPr>
        <a:noFill/>
        <a:ln>
          <a:noFill/>
        </a:ln>
        <a:effectLst/>
      </c:spPr>
    </c:plotArea>
    <c:legend>
      <c:legendPos val="tr"/>
      <c:layout>
        <c:manualLayout>
          <c:xMode val="edge"/>
          <c:yMode val="edge"/>
          <c:x val="0.76271958005249341"/>
          <c:y val="0.11417670682730924"/>
          <c:w val="0.22128041994750655"/>
          <c:h val="0.21107981940213677"/>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Landsvale 2020-22</a:t>
            </a:r>
          </a:p>
        </c:rich>
      </c:tx>
      <c:layout>
        <c:manualLayout>
          <c:xMode val="edge"/>
          <c:yMode val="edge"/>
          <c:x val="0.3756560595214854"/>
          <c:y val="8.9794658020688582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2266979024316176"/>
          <c:y val="0.11365913656812748"/>
          <c:w val="0.87733020975683829"/>
          <c:h val="0.75023788084883547"/>
        </c:manualLayout>
      </c:layout>
      <c:lineChart>
        <c:grouping val="standard"/>
        <c:varyColors val="0"/>
        <c:ser>
          <c:idx val="0"/>
          <c:order val="0"/>
          <c:tx>
            <c:strRef>
              <c:f>'Landsvale 2020-22 10D'!$B$17</c:f>
              <c:strCache>
                <c:ptCount val="1"/>
                <c:pt idx="0">
                  <c:v>Gennemsnit pr. time</c:v>
                </c:pt>
              </c:strCache>
            </c:strRef>
          </c:tx>
          <c:spPr>
            <a:ln w="28575" cap="rnd">
              <a:solidFill>
                <a:schemeClr val="accent1"/>
              </a:solidFill>
              <a:round/>
            </a:ln>
            <a:effectLst/>
          </c:spPr>
          <c:marker>
            <c:symbol val="none"/>
          </c:marker>
          <c:cat>
            <c:strRef>
              <c:f>'Landsvale 2020-22 10D'!$C$2:$J$2</c:f>
              <c:strCache>
                <c:ptCount val="8"/>
                <c:pt idx="0">
                  <c:v>aug_1</c:v>
                </c:pt>
                <c:pt idx="1">
                  <c:v>aug_2</c:v>
                </c:pt>
                <c:pt idx="2">
                  <c:v>aug_3</c:v>
                </c:pt>
                <c:pt idx="3">
                  <c:v>sep_1</c:v>
                </c:pt>
                <c:pt idx="4">
                  <c:v>sep_2</c:v>
                </c:pt>
                <c:pt idx="5">
                  <c:v>sep_3</c:v>
                </c:pt>
                <c:pt idx="6">
                  <c:v>okt_1</c:v>
                </c:pt>
                <c:pt idx="7">
                  <c:v>okt_2</c:v>
                </c:pt>
              </c:strCache>
            </c:strRef>
          </c:cat>
          <c:val>
            <c:numRef>
              <c:f>'Landsvale 2020-22 10D'!$C$17:$J$17</c:f>
              <c:numCache>
                <c:formatCode>0</c:formatCode>
                <c:ptCount val="8"/>
                <c:pt idx="0">
                  <c:v>0.54725402678051627</c:v>
                </c:pt>
                <c:pt idx="1">
                  <c:v>1.5171798304328428</c:v>
                </c:pt>
                <c:pt idx="2">
                  <c:v>21.781583826255851</c:v>
                </c:pt>
                <c:pt idx="3">
                  <c:v>122.02215743440235</c:v>
                </c:pt>
                <c:pt idx="4">
                  <c:v>119.31486665684399</c:v>
                </c:pt>
                <c:pt idx="5">
                  <c:v>127.51040542623709</c:v>
                </c:pt>
                <c:pt idx="6">
                  <c:v>19.238838741156382</c:v>
                </c:pt>
                <c:pt idx="7">
                  <c:v>4.268986827126362</c:v>
                </c:pt>
              </c:numCache>
            </c:numRef>
          </c:val>
          <c:smooth val="0"/>
          <c:extLst>
            <c:ext xmlns:c16="http://schemas.microsoft.com/office/drawing/2014/chart" uri="{C3380CC4-5D6E-409C-BE32-E72D297353CC}">
              <c16:uniqueId val="{00000000-4919-4F89-9EC1-BC0EDCBD38B7}"/>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Antal pr. time</a:t>
                </a:r>
              </a:p>
            </c:rich>
          </c:tx>
          <c:layout>
            <c:manualLayout>
              <c:xMode val="edge"/>
              <c:yMode val="edge"/>
              <c:x val="1.9914969306522633E-3"/>
              <c:y val="0.3683192836189593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11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a:solidFill>
                  <a:sysClr val="windowText" lastClr="000000"/>
                </a:solidFill>
              </a:rPr>
              <a:t>Gul Vipstjert 2020-22</a:t>
            </a:r>
          </a:p>
        </c:rich>
      </c:tx>
      <c:layout>
        <c:manualLayout>
          <c:xMode val="edge"/>
          <c:yMode val="edge"/>
          <c:x val="0.39319828797333944"/>
          <c:y val="3.72279552012520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0779843390945427"/>
          <c:y val="9.3737304576058431E-2"/>
          <c:w val="0.87837030744600919"/>
          <c:h val="0.7579873683672752"/>
        </c:manualLayout>
      </c:layout>
      <c:lineChart>
        <c:grouping val="standard"/>
        <c:varyColors val="0"/>
        <c:ser>
          <c:idx val="0"/>
          <c:order val="0"/>
          <c:tx>
            <c:strRef>
              <c:f>'Gul Vipstjert 2020-22 10D'!$B$17</c:f>
              <c:strCache>
                <c:ptCount val="1"/>
                <c:pt idx="0">
                  <c:v>Gennemsnit pr. time</c:v>
                </c:pt>
              </c:strCache>
            </c:strRef>
          </c:tx>
          <c:spPr>
            <a:ln w="28575" cap="rnd">
              <a:solidFill>
                <a:schemeClr val="accent1"/>
              </a:solidFill>
              <a:round/>
            </a:ln>
            <a:effectLst/>
          </c:spPr>
          <c:marker>
            <c:symbol val="none"/>
          </c:marker>
          <c:cat>
            <c:strRef>
              <c:f>'Gul Vipstjert 2020-22 10D'!$C$2:$H$2</c:f>
              <c:strCache>
                <c:ptCount val="6"/>
                <c:pt idx="0">
                  <c:v>aug_1</c:v>
                </c:pt>
                <c:pt idx="1">
                  <c:v>aug_2</c:v>
                </c:pt>
                <c:pt idx="2">
                  <c:v>aug_3</c:v>
                </c:pt>
                <c:pt idx="3">
                  <c:v>sep_1</c:v>
                </c:pt>
                <c:pt idx="4">
                  <c:v>sep_2</c:v>
                </c:pt>
                <c:pt idx="5">
                  <c:v>sep_3</c:v>
                </c:pt>
              </c:strCache>
            </c:strRef>
          </c:cat>
          <c:val>
            <c:numRef>
              <c:f>'Gul Vipstjert 2020-22 10D'!$C$17:$H$17</c:f>
              <c:numCache>
                <c:formatCode>0</c:formatCode>
                <c:ptCount val="6"/>
                <c:pt idx="0">
                  <c:v>2.3287405394915583E-2</c:v>
                </c:pt>
                <c:pt idx="1">
                  <c:v>18.643462739848285</c:v>
                </c:pt>
                <c:pt idx="2">
                  <c:v>82.22124128189283</c:v>
                </c:pt>
                <c:pt idx="3">
                  <c:v>17.954518950437318</c:v>
                </c:pt>
                <c:pt idx="4">
                  <c:v>5.6888168557536476</c:v>
                </c:pt>
                <c:pt idx="5">
                  <c:v>0.12024048096192384</c:v>
                </c:pt>
              </c:numCache>
            </c:numRef>
          </c:val>
          <c:smooth val="0"/>
          <c:extLst>
            <c:ext xmlns:c16="http://schemas.microsoft.com/office/drawing/2014/chart" uri="{C3380CC4-5D6E-409C-BE32-E72D297353CC}">
              <c16:uniqueId val="{00000000-056E-499A-9C8C-CF82CD4906FB}"/>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2536121244900515"/>
              <c:y val="0.9295764124374964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Antal pr. time</a:t>
                </a:r>
              </a:p>
            </c:rich>
          </c:tx>
          <c:layout>
            <c:manualLayout>
              <c:xMode val="edge"/>
              <c:yMode val="edge"/>
              <c:x val="3.0210953921216283E-3"/>
              <c:y val="0.3809112991310869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11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a:solidFill>
                  <a:sysClr val="windowText" lastClr="000000"/>
                </a:solidFill>
              </a:rPr>
              <a:t>Bog-/Kvækerfinke 2020-22</a:t>
            </a:r>
          </a:p>
        </c:rich>
      </c:tx>
      <c:layout>
        <c:manualLayout>
          <c:xMode val="edge"/>
          <c:yMode val="edge"/>
          <c:x val="0.3390554963655964"/>
          <c:y val="4.0551500405515001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2958915417830835"/>
          <c:y val="0.10615680511614567"/>
          <c:w val="0.86803996274659212"/>
          <c:h val="0.74308996047026965"/>
        </c:manualLayout>
      </c:layout>
      <c:lineChart>
        <c:grouping val="standard"/>
        <c:varyColors val="0"/>
        <c:ser>
          <c:idx val="0"/>
          <c:order val="0"/>
          <c:tx>
            <c:strRef>
              <c:f>'Bog-og Kvækerfinke 2020-22 10D'!$B$17</c:f>
              <c:strCache>
                <c:ptCount val="1"/>
                <c:pt idx="0">
                  <c:v>Gennemsnit pr. time</c:v>
                </c:pt>
              </c:strCache>
            </c:strRef>
          </c:tx>
          <c:spPr>
            <a:ln w="28575" cap="rnd">
              <a:solidFill>
                <a:schemeClr val="accent1"/>
              </a:solidFill>
              <a:round/>
            </a:ln>
            <a:effectLst/>
          </c:spPr>
          <c:marker>
            <c:symbol val="none"/>
          </c:marker>
          <c:cat>
            <c:strRef>
              <c:f>'Bog-og Kvækerfinke 2020-22 10D'!$C$2:$L$2</c:f>
              <c:strCache>
                <c:ptCount val="10"/>
                <c:pt idx="0">
                  <c:v>sep_1</c:v>
                </c:pt>
                <c:pt idx="1">
                  <c:v>sep_2</c:v>
                </c:pt>
                <c:pt idx="2">
                  <c:v>sep_3</c:v>
                </c:pt>
                <c:pt idx="3">
                  <c:v>okt_1</c:v>
                </c:pt>
                <c:pt idx="4">
                  <c:v>okt_2</c:v>
                </c:pt>
                <c:pt idx="5">
                  <c:v>okt_3</c:v>
                </c:pt>
                <c:pt idx="6">
                  <c:v>nov_1</c:v>
                </c:pt>
                <c:pt idx="7">
                  <c:v>nov_2</c:v>
                </c:pt>
                <c:pt idx="8">
                  <c:v>nov_3</c:v>
                </c:pt>
                <c:pt idx="9">
                  <c:v>dec_1</c:v>
                </c:pt>
              </c:strCache>
            </c:strRef>
          </c:cat>
          <c:val>
            <c:numRef>
              <c:f>'Bog-og Kvækerfinke 2020-22 10D'!$C$17:$L$17</c:f>
              <c:numCache>
                <c:formatCode>0</c:formatCode>
                <c:ptCount val="10"/>
                <c:pt idx="0">
                  <c:v>0.25889212827988339</c:v>
                </c:pt>
                <c:pt idx="1">
                  <c:v>218.59289818771185</c:v>
                </c:pt>
                <c:pt idx="2">
                  <c:v>4470.6566980114076</c:v>
                </c:pt>
                <c:pt idx="3">
                  <c:v>6478.7801902903147</c:v>
                </c:pt>
                <c:pt idx="4">
                  <c:v>1598.7526427061312</c:v>
                </c:pt>
                <c:pt idx="5">
                  <c:v>761.01347708894878</c:v>
                </c:pt>
                <c:pt idx="6">
                  <c:v>265.15611061552187</c:v>
                </c:pt>
                <c:pt idx="7">
                  <c:v>50.47162859248342</c:v>
                </c:pt>
                <c:pt idx="8">
                  <c:v>18.350000000000001</c:v>
                </c:pt>
                <c:pt idx="9">
                  <c:v>0</c:v>
                </c:pt>
              </c:numCache>
            </c:numRef>
          </c:val>
          <c:smooth val="0"/>
          <c:extLst>
            <c:ext xmlns:c16="http://schemas.microsoft.com/office/drawing/2014/chart" uri="{C3380CC4-5D6E-409C-BE32-E72D297353CC}">
              <c16:uniqueId val="{00000000-8B85-4954-B48B-47C4AA079488}"/>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4216538585198867"/>
              <c:y val="0.9352089200528765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0"/>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Antal pr. time</a:t>
                </a:r>
              </a:p>
            </c:rich>
          </c:tx>
          <c:layout>
            <c:manualLayout>
              <c:xMode val="edge"/>
              <c:yMode val="edge"/>
              <c:x val="2.6881720430107529E-3"/>
              <c:y val="0.38830750331042013"/>
            </c:manualLayout>
          </c:layout>
          <c:overlay val="0"/>
          <c:spPr>
            <a:noFill/>
            <a:ln>
              <a:noFill/>
            </a:ln>
            <a:effectLst/>
          </c:spPr>
          <c:txPr>
            <a:bodyPr rot="-5400000" spcFirstLastPara="1" vertOverflow="ellipsis" vert="horz" wrap="square" anchor="ctr" anchorCtr="0"/>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11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a:solidFill>
                  <a:sysClr val="windowText" lastClr="000000"/>
                </a:solidFill>
              </a:rPr>
              <a:t>Grønsisken</a:t>
            </a:r>
            <a:r>
              <a:rPr lang="en-US" sz="1100" b="1" baseline="0">
                <a:solidFill>
                  <a:sysClr val="windowText" lastClr="000000"/>
                </a:solidFill>
              </a:rPr>
              <a:t> 2020-22</a:t>
            </a:r>
            <a:endParaRPr lang="en-US" sz="1100" b="1">
              <a:solidFill>
                <a:sysClr val="windowText" lastClr="000000"/>
              </a:solidFill>
            </a:endParaRPr>
          </a:p>
        </c:rich>
      </c:tx>
      <c:layout>
        <c:manualLayout>
          <c:xMode val="edge"/>
          <c:yMode val="edge"/>
          <c:x val="0.35433028532723726"/>
          <c:y val="9.3550042497233688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206502413004838E-2"/>
          <c:y val="0.10325506302254824"/>
          <c:w val="0.89180382694098725"/>
          <c:h val="0.74180604249286353"/>
        </c:manualLayout>
      </c:layout>
      <c:lineChart>
        <c:grouping val="standard"/>
        <c:varyColors val="0"/>
        <c:ser>
          <c:idx val="0"/>
          <c:order val="0"/>
          <c:tx>
            <c:strRef>
              <c:f>'Grønsisken 2020-22 10D'!$B$17</c:f>
              <c:strCache>
                <c:ptCount val="1"/>
                <c:pt idx="0">
                  <c:v>Gennemsnit pr. time</c:v>
                </c:pt>
              </c:strCache>
            </c:strRef>
          </c:tx>
          <c:spPr>
            <a:ln w="28575" cap="rnd">
              <a:solidFill>
                <a:schemeClr val="accent1"/>
              </a:solidFill>
              <a:round/>
            </a:ln>
            <a:effectLst/>
          </c:spPr>
          <c:marker>
            <c:symbol val="none"/>
          </c:marker>
          <c:cat>
            <c:strRef>
              <c:f>'Grønsisken 2020-22 10D'!$C$2:$O$2</c:f>
              <c:strCache>
                <c:ptCount val="13"/>
                <c:pt idx="0">
                  <c:v>aug_1</c:v>
                </c:pt>
                <c:pt idx="1">
                  <c:v>aug_2</c:v>
                </c:pt>
                <c:pt idx="2">
                  <c:v>aug_3</c:v>
                </c:pt>
                <c:pt idx="3">
                  <c:v>sep_1</c:v>
                </c:pt>
                <c:pt idx="4">
                  <c:v>sep_2</c:v>
                </c:pt>
                <c:pt idx="5">
                  <c:v>sep_3</c:v>
                </c:pt>
                <c:pt idx="6">
                  <c:v>okt_1</c:v>
                </c:pt>
                <c:pt idx="7">
                  <c:v>okt_2</c:v>
                </c:pt>
                <c:pt idx="8">
                  <c:v>okt_3</c:v>
                </c:pt>
                <c:pt idx="9">
                  <c:v>nov_1</c:v>
                </c:pt>
                <c:pt idx="10">
                  <c:v>nov_2</c:v>
                </c:pt>
                <c:pt idx="11">
                  <c:v>nov_3</c:v>
                </c:pt>
                <c:pt idx="12">
                  <c:v>dec_1</c:v>
                </c:pt>
              </c:strCache>
            </c:strRef>
          </c:cat>
          <c:val>
            <c:numRef>
              <c:f>'Grønsisken 2020-22 10D'!$C$17:$O$17</c:f>
              <c:numCache>
                <c:formatCode>0</c:formatCode>
                <c:ptCount val="13"/>
                <c:pt idx="0">
                  <c:v>0</c:v>
                </c:pt>
                <c:pt idx="1">
                  <c:v>1.0352521195894691</c:v>
                </c:pt>
                <c:pt idx="2">
                  <c:v>2.0764544892734174</c:v>
                </c:pt>
                <c:pt idx="3">
                  <c:v>27.260641399416912</c:v>
                </c:pt>
                <c:pt idx="4">
                  <c:v>23.250331516133791</c:v>
                </c:pt>
                <c:pt idx="5">
                  <c:v>89.625404655464763</c:v>
                </c:pt>
                <c:pt idx="6">
                  <c:v>60.892900707489638</c:v>
                </c:pt>
                <c:pt idx="7">
                  <c:v>16.490486257928119</c:v>
                </c:pt>
                <c:pt idx="8">
                  <c:v>17.252830188679244</c:v>
                </c:pt>
                <c:pt idx="9">
                  <c:v>12.181980374665478</c:v>
                </c:pt>
                <c:pt idx="10">
                  <c:v>11.03168754605748</c:v>
                </c:pt>
                <c:pt idx="11">
                  <c:v>12.35</c:v>
                </c:pt>
                <c:pt idx="12">
                  <c:v>0</c:v>
                </c:pt>
              </c:numCache>
            </c:numRef>
          </c:val>
          <c:smooth val="0"/>
          <c:extLst>
            <c:ext xmlns:c16="http://schemas.microsoft.com/office/drawing/2014/chart" uri="{C3380CC4-5D6E-409C-BE32-E72D297353CC}">
              <c16:uniqueId val="{00000000-D813-4F73-A5B5-B4B4E24F7AE7}"/>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2048612024525933"/>
              <c:y val="0.9350783250633816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Antal pr. time</a:t>
                </a:r>
              </a:p>
            </c:rich>
          </c:tx>
          <c:layout>
            <c:manualLayout>
              <c:xMode val="edge"/>
              <c:yMode val="edge"/>
              <c:x val="2.4066548133096265E-3"/>
              <c:y val="0.377450954223942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2712211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en-US" sz="1100" b="1">
                <a:solidFill>
                  <a:sysClr val="windowText" lastClr="000000"/>
                </a:solidFill>
              </a:rPr>
              <a:t>Bramgås 19. oktober 2022</a:t>
            </a:r>
          </a:p>
        </c:rich>
      </c:tx>
      <c:layout>
        <c:manualLayout>
          <c:xMode val="edge"/>
          <c:yMode val="edge"/>
          <c:x val="0.34202395213031478"/>
          <c:y val="0"/>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3346541359749386"/>
          <c:y val="0.13533279116380156"/>
          <c:w val="0.77253153839640998"/>
          <c:h val="0.73713091542171805"/>
        </c:manualLayout>
      </c:layout>
      <c:lineChart>
        <c:grouping val="standard"/>
        <c:varyColors val="0"/>
        <c:ser>
          <c:idx val="1"/>
          <c:order val="1"/>
          <c:spPr>
            <a:ln w="28575" cap="rnd">
              <a:solidFill>
                <a:schemeClr val="accent1"/>
              </a:solidFill>
              <a:round/>
            </a:ln>
            <a:effectLst/>
          </c:spPr>
          <c:marker>
            <c:symbol val="none"/>
          </c:marker>
          <c:cat>
            <c:strRef>
              <c:f>ArtTimeFordeling_X_Obstid!$D$7:$O$7</c:f>
              <c:strCache>
                <c:ptCount val="12"/>
                <c:pt idx="0">
                  <c:v>6</c:v>
                </c:pt>
                <c:pt idx="1">
                  <c:v>7</c:v>
                </c:pt>
                <c:pt idx="2">
                  <c:v>8</c:v>
                </c:pt>
                <c:pt idx="3">
                  <c:v>9</c:v>
                </c:pt>
                <c:pt idx="4">
                  <c:v>10</c:v>
                </c:pt>
                <c:pt idx="5">
                  <c:v>11</c:v>
                </c:pt>
                <c:pt idx="6">
                  <c:v>12</c:v>
                </c:pt>
                <c:pt idx="7">
                  <c:v>13</c:v>
                </c:pt>
                <c:pt idx="8">
                  <c:v>14</c:v>
                </c:pt>
                <c:pt idx="9">
                  <c:v>15</c:v>
                </c:pt>
                <c:pt idx="10">
                  <c:v>16</c:v>
                </c:pt>
                <c:pt idx="11">
                  <c:v>17</c:v>
                </c:pt>
              </c:strCache>
            </c:strRef>
          </c:cat>
          <c:val>
            <c:numRef>
              <c:f>ArtTimeFordeling_X_Obstid!$D$9:$O$9</c:f>
              <c:numCache>
                <c:formatCode>0</c:formatCode>
                <c:ptCount val="12"/>
                <c:pt idx="1">
                  <c:v>8005.7142857142853</c:v>
                </c:pt>
                <c:pt idx="2">
                  <c:v>11860</c:v>
                </c:pt>
                <c:pt idx="3">
                  <c:v>11950</c:v>
                </c:pt>
                <c:pt idx="4">
                  <c:v>8110</c:v>
                </c:pt>
                <c:pt idx="5">
                  <c:v>5360</c:v>
                </c:pt>
                <c:pt idx="6">
                  <c:v>1590</c:v>
                </c:pt>
                <c:pt idx="7">
                  <c:v>2240</c:v>
                </c:pt>
                <c:pt idx="8">
                  <c:v>3830</c:v>
                </c:pt>
                <c:pt idx="9">
                  <c:v>3010</c:v>
                </c:pt>
                <c:pt idx="10">
                  <c:v>6980</c:v>
                </c:pt>
                <c:pt idx="11">
                  <c:v>12800</c:v>
                </c:pt>
              </c:numCache>
            </c:numRef>
          </c:val>
          <c:smooth val="0"/>
          <c:extLst>
            <c:ext xmlns:c16="http://schemas.microsoft.com/office/drawing/2014/chart" uri="{C3380CC4-5D6E-409C-BE32-E72D297353CC}">
              <c16:uniqueId val="{00000000-80EC-456B-B925-8F6C1B4CCE96}"/>
            </c:ext>
          </c:extLst>
        </c:ser>
        <c:dLbls>
          <c:showLegendKey val="0"/>
          <c:showVal val="0"/>
          <c:showCatName val="0"/>
          <c:showSerName val="0"/>
          <c:showPercent val="0"/>
          <c:showBubbleSize val="0"/>
        </c:dLbls>
        <c:marker val="1"/>
        <c:smooth val="0"/>
        <c:axId val="470960960"/>
        <c:axId val="602075464"/>
      </c:lineChart>
      <c:scatterChart>
        <c:scatterStyle val="lineMarker"/>
        <c:varyColors val="0"/>
        <c:ser>
          <c:idx val="0"/>
          <c:order val="0"/>
          <c:spPr>
            <a:ln w="25400" cap="rnd">
              <a:noFill/>
              <a:round/>
            </a:ln>
            <a:effectLst/>
          </c:spPr>
          <c:marker>
            <c:symbol val="circle"/>
            <c:size val="5"/>
            <c:spPr>
              <a:solidFill>
                <a:schemeClr val="accent2"/>
              </a:solidFill>
              <a:ln w="9525">
                <a:solidFill>
                  <a:schemeClr val="accent2"/>
                </a:solidFill>
              </a:ln>
              <a:effectLst/>
            </c:spPr>
          </c:marker>
          <c:xVal>
            <c:strRef>
              <c:f>ArtTimeFordeling_X_Obstid!$D$7:$O$7</c:f>
              <c:strCache>
                <c:ptCount val="12"/>
                <c:pt idx="0">
                  <c:v>6</c:v>
                </c:pt>
                <c:pt idx="1">
                  <c:v>7</c:v>
                </c:pt>
                <c:pt idx="2">
                  <c:v>8</c:v>
                </c:pt>
                <c:pt idx="3">
                  <c:v>9</c:v>
                </c:pt>
                <c:pt idx="4">
                  <c:v>10</c:v>
                </c:pt>
                <c:pt idx="5">
                  <c:v>11</c:v>
                </c:pt>
                <c:pt idx="6">
                  <c:v>12</c:v>
                </c:pt>
                <c:pt idx="7">
                  <c:v>13</c:v>
                </c:pt>
                <c:pt idx="8">
                  <c:v>14</c:v>
                </c:pt>
                <c:pt idx="9">
                  <c:v>15</c:v>
                </c:pt>
                <c:pt idx="10">
                  <c:v>16</c:v>
                </c:pt>
                <c:pt idx="11">
                  <c:v>17</c:v>
                </c:pt>
              </c:strCache>
            </c:strRef>
          </c:xVal>
          <c:yVal>
            <c:numRef>
              <c:f>ArtTimeFordeling_X_Obstid!$D$8:$O$8</c:f>
              <c:numCache>
                <c:formatCode>General</c:formatCode>
                <c:ptCount val="12"/>
                <c:pt idx="1">
                  <c:v>35</c:v>
                </c:pt>
                <c:pt idx="2">
                  <c:v>60</c:v>
                </c:pt>
                <c:pt idx="3">
                  <c:v>60</c:v>
                </c:pt>
                <c:pt idx="4">
                  <c:v>60</c:v>
                </c:pt>
                <c:pt idx="5">
                  <c:v>60</c:v>
                </c:pt>
                <c:pt idx="6">
                  <c:v>60</c:v>
                </c:pt>
                <c:pt idx="7">
                  <c:v>60</c:v>
                </c:pt>
                <c:pt idx="8">
                  <c:v>60</c:v>
                </c:pt>
                <c:pt idx="9">
                  <c:v>60</c:v>
                </c:pt>
                <c:pt idx="10">
                  <c:v>60</c:v>
                </c:pt>
                <c:pt idx="11">
                  <c:v>15</c:v>
                </c:pt>
              </c:numCache>
            </c:numRef>
          </c:yVal>
          <c:smooth val="0"/>
          <c:extLst>
            <c:ext xmlns:c16="http://schemas.microsoft.com/office/drawing/2014/chart" uri="{C3380CC4-5D6E-409C-BE32-E72D297353CC}">
              <c16:uniqueId val="{00000001-80EC-456B-B925-8F6C1B4CCE96}"/>
            </c:ext>
          </c:extLst>
        </c:ser>
        <c:dLbls>
          <c:showLegendKey val="0"/>
          <c:showVal val="0"/>
          <c:showCatName val="0"/>
          <c:showSerName val="0"/>
          <c:showPercent val="0"/>
          <c:showBubbleSize val="0"/>
        </c:dLbls>
        <c:axId val="601131688"/>
        <c:axId val="601140544"/>
      </c:scatterChart>
      <c:catAx>
        <c:axId val="47096096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02075464"/>
        <c:crosses val="autoZero"/>
        <c:auto val="1"/>
        <c:lblAlgn val="ctr"/>
        <c:lblOffset val="100"/>
        <c:tickMarkSkip val="1"/>
        <c:noMultiLvlLbl val="0"/>
      </c:catAx>
      <c:valAx>
        <c:axId val="602075464"/>
        <c:scaling>
          <c:orientation val="minMax"/>
          <c:max val="12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a:solidFill>
                      <a:schemeClr val="accent1"/>
                    </a:solidFill>
                  </a:rPr>
                  <a:t>Antal pr. time</a:t>
                </a:r>
              </a:p>
            </c:rich>
          </c:tx>
          <c:layout>
            <c:manualLayout>
              <c:xMode val="edge"/>
              <c:yMode val="edge"/>
              <c:x val="2.1810176953687265E-3"/>
              <c:y val="0.3954824320781987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470960960"/>
        <c:crosses val="autoZero"/>
        <c:crossBetween val="between"/>
      </c:valAx>
      <c:valAx>
        <c:axId val="601140544"/>
        <c:scaling>
          <c:orientation val="minMax"/>
          <c:max val="6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en-US">
                    <a:solidFill>
                      <a:schemeClr val="accent2"/>
                    </a:solidFill>
                  </a:rPr>
                  <a:t>Obs. minutter</a:t>
                </a:r>
              </a:p>
            </c:rich>
          </c:tx>
          <c:layout>
            <c:manualLayout>
              <c:xMode val="edge"/>
              <c:yMode val="edge"/>
              <c:x val="0.9574621115908899"/>
              <c:y val="0.405863756752072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01131688"/>
        <c:crosses val="max"/>
        <c:crossBetween val="midCat"/>
      </c:valAx>
      <c:valAx>
        <c:axId val="601131688"/>
        <c:scaling>
          <c:orientation val="minMax"/>
        </c:scaling>
        <c:delete val="1"/>
        <c:axPos val="b"/>
        <c:numFmt formatCode="General" sourceLinked="1"/>
        <c:majorTickMark val="out"/>
        <c:minorTickMark val="none"/>
        <c:tickLblPos val="nextTo"/>
        <c:crossAx val="601140544"/>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a:solidFill>
                  <a:sysClr val="windowText" lastClr="000000"/>
                </a:solidFill>
              </a:rPr>
              <a:t>Bramgås 19. oktober 2022</a:t>
            </a:r>
          </a:p>
        </c:rich>
      </c:tx>
      <c:layout>
        <c:manualLayout>
          <c:xMode val="edge"/>
          <c:yMode val="edge"/>
          <c:x val="0.32553455818022747"/>
          <c:y val="7.7632205506507354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3448403324584426"/>
          <c:y val="0.12976223150412705"/>
          <c:w val="0.83496041119860021"/>
          <c:h val="0.70952626627601978"/>
        </c:manualLayout>
      </c:layout>
      <c:barChart>
        <c:barDir val="col"/>
        <c:grouping val="clustered"/>
        <c:varyColors val="0"/>
        <c:ser>
          <c:idx val="0"/>
          <c:order val="0"/>
          <c:spPr>
            <a:solidFill>
              <a:schemeClr val="accent1"/>
            </a:solidFill>
            <a:ln>
              <a:noFill/>
            </a:ln>
            <a:effectLst/>
          </c:spPr>
          <c:invertIfNegative val="0"/>
          <c:cat>
            <c:strRef>
              <c:f>ArtTimeFordeling_X_Obstid!$E$7:$O$7</c:f>
              <c:strCache>
                <c:ptCount val="11"/>
                <c:pt idx="0">
                  <c:v>7</c:v>
                </c:pt>
                <c:pt idx="1">
                  <c:v>8</c:v>
                </c:pt>
                <c:pt idx="2">
                  <c:v>9</c:v>
                </c:pt>
                <c:pt idx="3">
                  <c:v>10</c:v>
                </c:pt>
                <c:pt idx="4">
                  <c:v>11</c:v>
                </c:pt>
                <c:pt idx="5">
                  <c:v>12</c:v>
                </c:pt>
                <c:pt idx="6">
                  <c:v>13</c:v>
                </c:pt>
                <c:pt idx="7">
                  <c:v>14</c:v>
                </c:pt>
                <c:pt idx="8">
                  <c:v>15</c:v>
                </c:pt>
                <c:pt idx="9">
                  <c:v>16</c:v>
                </c:pt>
                <c:pt idx="10">
                  <c:v>17</c:v>
                </c:pt>
              </c:strCache>
            </c:strRef>
          </c:cat>
          <c:val>
            <c:numRef>
              <c:f>ArtTimeFordeling_X_Obstid!$E$10:$O$10</c:f>
              <c:numCache>
                <c:formatCode>0.0%</c:formatCode>
                <c:ptCount val="11"/>
                <c:pt idx="0">
                  <c:v>0.10570593228331603</c:v>
                </c:pt>
                <c:pt idx="1">
                  <c:v>0.15659718947467696</c:v>
                </c:pt>
                <c:pt idx="2">
                  <c:v>0.15778553239649154</c:v>
                </c:pt>
                <c:pt idx="3">
                  <c:v>0.10708290106573611</c:v>
                </c:pt>
                <c:pt idx="4">
                  <c:v>7.0772422899179468E-2</c:v>
                </c:pt>
                <c:pt idx="5">
                  <c:v>2.0994058285390926E-2</c:v>
                </c:pt>
                <c:pt idx="6">
                  <c:v>2.9576534942940675E-2</c:v>
                </c:pt>
                <c:pt idx="7">
                  <c:v>5.0570593228331601E-2</c:v>
                </c:pt>
                <c:pt idx="8">
                  <c:v>3.974346882957653E-2</c:v>
                </c:pt>
                <c:pt idx="9">
                  <c:v>9.2162595491841928E-2</c:v>
                </c:pt>
                <c:pt idx="10">
                  <c:v>0.16900877110251813</c:v>
                </c:pt>
              </c:numCache>
            </c:numRef>
          </c:val>
          <c:extLst>
            <c:ext xmlns:c16="http://schemas.microsoft.com/office/drawing/2014/chart" uri="{C3380CC4-5D6E-409C-BE32-E72D297353CC}">
              <c16:uniqueId val="{00000000-AD3C-4CE8-93B8-F60ADAC31E11}"/>
            </c:ext>
          </c:extLst>
        </c:ser>
        <c:dLbls>
          <c:showLegendKey val="0"/>
          <c:showVal val="0"/>
          <c:showCatName val="0"/>
          <c:showSerName val="0"/>
          <c:showPercent val="0"/>
          <c:showBubbleSize val="0"/>
        </c:dLbls>
        <c:gapWidth val="5"/>
        <c:axId val="513860104"/>
        <c:axId val="517226192"/>
      </c:barChart>
      <c:catAx>
        <c:axId val="513860104"/>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7226192"/>
        <c:crosses val="autoZero"/>
        <c:auto val="1"/>
        <c:lblAlgn val="ctr"/>
        <c:lblOffset val="100"/>
        <c:noMultiLvlLbl val="0"/>
      </c:catAx>
      <c:valAx>
        <c:axId val="517226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 af registrerede træk</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1386010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da-DK" sz="1100" b="1">
                <a:solidFill>
                  <a:schemeClr val="dk1"/>
                </a:solidFill>
                <a:latin typeface="+mn-lt"/>
                <a:ea typeface="+mn-ea"/>
                <a:cs typeface="+mn-cs"/>
              </a:rPr>
              <a:t>Mørkbuget Knortegås og Bramgås 3. oktober 2022</a:t>
            </a:r>
            <a:endParaRPr lang="da-DK" sz="1100" b="1">
              <a:solidFill>
                <a:sysClr val="windowText" lastClr="000000"/>
              </a:solidFill>
            </a:endParaRPr>
          </a:p>
        </c:rich>
      </c:tx>
      <c:layout>
        <c:manualLayout>
          <c:xMode val="edge"/>
          <c:yMode val="edge"/>
          <c:x val="0.20889996790602181"/>
          <c:y val="4.6296296296296294E-3"/>
        </c:manualLayout>
      </c:layout>
      <c:overlay val="0"/>
      <c:spPr>
        <a:solidFill>
          <a:schemeClr val="lt1"/>
        </a:solidFill>
        <a:ln w="12700" cap="flat" cmpd="sng" algn="ctr">
          <a:solidFill>
            <a:schemeClr val="dk1"/>
          </a:solidFill>
          <a:prstDash val="solid"/>
          <a:miter lim="800000"/>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da-DK"/>
        </a:p>
      </c:txPr>
    </c:title>
    <c:autoTitleDeleted val="0"/>
    <c:plotArea>
      <c:layout>
        <c:manualLayout>
          <c:layoutTarget val="inner"/>
          <c:xMode val="edge"/>
          <c:yMode val="edge"/>
          <c:x val="0.13460179030474326"/>
          <c:y val="0.12487850515035985"/>
          <c:w val="0.76866057065447457"/>
          <c:h val="0.73278246469191355"/>
        </c:manualLayout>
      </c:layout>
      <c:lineChart>
        <c:grouping val="standard"/>
        <c:varyColors val="0"/>
        <c:ser>
          <c:idx val="1"/>
          <c:order val="1"/>
          <c:tx>
            <c:v>Bramgås</c:v>
          </c:tx>
          <c:spPr>
            <a:ln w="28575" cap="rnd">
              <a:solidFill>
                <a:schemeClr val="accent1"/>
              </a:solidFill>
              <a:round/>
            </a:ln>
            <a:effectLst/>
          </c:spPr>
          <c:marker>
            <c:symbol val="none"/>
          </c:marker>
          <c:cat>
            <c:strRef>
              <c:f>ArtTimeFordeling_X_Obstid!$D$43:$I$43</c:f>
              <c:strCache>
                <c:ptCount val="6"/>
                <c:pt idx="0">
                  <c:v>6</c:v>
                </c:pt>
                <c:pt idx="1">
                  <c:v>7</c:v>
                </c:pt>
                <c:pt idx="2">
                  <c:v>8</c:v>
                </c:pt>
                <c:pt idx="3">
                  <c:v>9</c:v>
                </c:pt>
                <c:pt idx="4">
                  <c:v>10</c:v>
                </c:pt>
                <c:pt idx="5">
                  <c:v>11</c:v>
                </c:pt>
              </c:strCache>
            </c:strRef>
          </c:cat>
          <c:val>
            <c:numRef>
              <c:f>ArtTimeFordeling_X_Obstid!$D$45:$I$45</c:f>
              <c:numCache>
                <c:formatCode>General</c:formatCode>
                <c:ptCount val="6"/>
                <c:pt idx="0">
                  <c:v>840</c:v>
                </c:pt>
                <c:pt idx="1">
                  <c:v>560</c:v>
                </c:pt>
                <c:pt idx="2">
                  <c:v>380</c:v>
                </c:pt>
                <c:pt idx="3">
                  <c:v>2420</c:v>
                </c:pt>
                <c:pt idx="4">
                  <c:v>1450</c:v>
                </c:pt>
                <c:pt idx="5">
                  <c:v>30</c:v>
                </c:pt>
              </c:numCache>
            </c:numRef>
          </c:val>
          <c:smooth val="0"/>
          <c:extLst>
            <c:ext xmlns:c16="http://schemas.microsoft.com/office/drawing/2014/chart" uri="{C3380CC4-5D6E-409C-BE32-E72D297353CC}">
              <c16:uniqueId val="{00000000-CE8B-4572-8FDF-3FB439E58A18}"/>
            </c:ext>
          </c:extLst>
        </c:ser>
        <c:ser>
          <c:idx val="2"/>
          <c:order val="2"/>
          <c:tx>
            <c:v>Mørkbuget Knortegås</c:v>
          </c:tx>
          <c:spPr>
            <a:ln w="28575" cap="rnd">
              <a:solidFill>
                <a:schemeClr val="accent6"/>
              </a:solidFill>
              <a:round/>
            </a:ln>
            <a:effectLst/>
          </c:spPr>
          <c:marker>
            <c:symbol val="none"/>
          </c:marker>
          <c:cat>
            <c:strRef>
              <c:f>ArtTimeFordeling_X_Obstid!$D$43:$I$43</c:f>
              <c:strCache>
                <c:ptCount val="6"/>
                <c:pt idx="0">
                  <c:v>6</c:v>
                </c:pt>
                <c:pt idx="1">
                  <c:v>7</c:v>
                </c:pt>
                <c:pt idx="2">
                  <c:v>8</c:v>
                </c:pt>
                <c:pt idx="3">
                  <c:v>9</c:v>
                </c:pt>
                <c:pt idx="4">
                  <c:v>10</c:v>
                </c:pt>
                <c:pt idx="5">
                  <c:v>11</c:v>
                </c:pt>
              </c:strCache>
            </c:strRef>
          </c:cat>
          <c:val>
            <c:numRef>
              <c:f>ArtTimeFordeling_X_Obstid!$D$46:$I$46</c:f>
              <c:numCache>
                <c:formatCode>General</c:formatCode>
                <c:ptCount val="6"/>
                <c:pt idx="0">
                  <c:v>0</c:v>
                </c:pt>
                <c:pt idx="1">
                  <c:v>170</c:v>
                </c:pt>
                <c:pt idx="2">
                  <c:v>970</c:v>
                </c:pt>
                <c:pt idx="3">
                  <c:v>1750</c:v>
                </c:pt>
                <c:pt idx="4">
                  <c:v>500</c:v>
                </c:pt>
                <c:pt idx="5">
                  <c:v>200</c:v>
                </c:pt>
              </c:numCache>
            </c:numRef>
          </c:val>
          <c:smooth val="0"/>
          <c:extLst>
            <c:ext xmlns:c16="http://schemas.microsoft.com/office/drawing/2014/chart" uri="{C3380CC4-5D6E-409C-BE32-E72D297353CC}">
              <c16:uniqueId val="{00000001-CE8B-4572-8FDF-3FB439E58A18}"/>
            </c:ext>
          </c:extLst>
        </c:ser>
        <c:dLbls>
          <c:showLegendKey val="0"/>
          <c:showVal val="0"/>
          <c:showCatName val="0"/>
          <c:showSerName val="0"/>
          <c:showPercent val="0"/>
          <c:showBubbleSize val="0"/>
        </c:dLbls>
        <c:marker val="1"/>
        <c:smooth val="0"/>
        <c:axId val="633066176"/>
        <c:axId val="633070440"/>
      </c:lineChart>
      <c:scatterChart>
        <c:scatterStyle val="lineMarker"/>
        <c:varyColors val="0"/>
        <c:ser>
          <c:idx val="0"/>
          <c:order val="0"/>
          <c:tx>
            <c:v>Obs. minutter</c:v>
          </c:tx>
          <c:spPr>
            <a:ln w="25400" cap="rnd">
              <a:noFill/>
              <a:round/>
            </a:ln>
            <a:effectLst/>
          </c:spPr>
          <c:marker>
            <c:symbol val="circle"/>
            <c:size val="5"/>
            <c:spPr>
              <a:solidFill>
                <a:schemeClr val="accent2"/>
              </a:solidFill>
              <a:ln w="9525">
                <a:solidFill>
                  <a:schemeClr val="accent2"/>
                </a:solidFill>
              </a:ln>
              <a:effectLst/>
            </c:spPr>
          </c:marker>
          <c:xVal>
            <c:strRef>
              <c:f>ArtTimeFordeling_X_Obstid!$D$43:$I$43</c:f>
              <c:strCache>
                <c:ptCount val="6"/>
                <c:pt idx="0">
                  <c:v>6</c:v>
                </c:pt>
                <c:pt idx="1">
                  <c:v>7</c:v>
                </c:pt>
                <c:pt idx="2">
                  <c:v>8</c:v>
                </c:pt>
                <c:pt idx="3">
                  <c:v>9</c:v>
                </c:pt>
                <c:pt idx="4">
                  <c:v>10</c:v>
                </c:pt>
                <c:pt idx="5">
                  <c:v>11</c:v>
                </c:pt>
              </c:strCache>
            </c:strRef>
          </c:xVal>
          <c:yVal>
            <c:numRef>
              <c:f>ArtTimeFordeling_X_Obstid!$D$44:$I$44</c:f>
              <c:numCache>
                <c:formatCode>General</c:formatCode>
                <c:ptCount val="6"/>
                <c:pt idx="0">
                  <c:v>10</c:v>
                </c:pt>
                <c:pt idx="1">
                  <c:v>60</c:v>
                </c:pt>
                <c:pt idx="2">
                  <c:v>60</c:v>
                </c:pt>
                <c:pt idx="3">
                  <c:v>60</c:v>
                </c:pt>
                <c:pt idx="4">
                  <c:v>60</c:v>
                </c:pt>
                <c:pt idx="5">
                  <c:v>60</c:v>
                </c:pt>
              </c:numCache>
            </c:numRef>
          </c:yVal>
          <c:smooth val="0"/>
          <c:extLst>
            <c:ext xmlns:c16="http://schemas.microsoft.com/office/drawing/2014/chart" uri="{C3380CC4-5D6E-409C-BE32-E72D297353CC}">
              <c16:uniqueId val="{00000002-CE8B-4572-8FDF-3FB439E58A18}"/>
            </c:ext>
          </c:extLst>
        </c:ser>
        <c:dLbls>
          <c:showLegendKey val="0"/>
          <c:showVal val="0"/>
          <c:showCatName val="0"/>
          <c:showSerName val="0"/>
          <c:showPercent val="0"/>
          <c:showBubbleSize val="0"/>
        </c:dLbls>
        <c:axId val="628280584"/>
        <c:axId val="631101216"/>
      </c:scatterChart>
      <c:catAx>
        <c:axId val="633066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33070440"/>
        <c:crosses val="autoZero"/>
        <c:auto val="1"/>
        <c:lblAlgn val="ctr"/>
        <c:lblOffset val="100"/>
        <c:noMultiLvlLbl val="0"/>
      </c:catAx>
      <c:valAx>
        <c:axId val="633070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Antal pr. time</a:t>
                </a:r>
              </a:p>
            </c:rich>
          </c:tx>
          <c:layout>
            <c:manualLayout>
              <c:xMode val="edge"/>
              <c:yMode val="edge"/>
              <c:x val="5.3763440860215058E-3"/>
              <c:y val="0.3857633420822397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33066176"/>
        <c:crosses val="autoZero"/>
        <c:crossBetween val="between"/>
      </c:valAx>
      <c:valAx>
        <c:axId val="631101216"/>
        <c:scaling>
          <c:orientation val="minMax"/>
          <c:max val="60"/>
        </c:scaling>
        <c:delete val="0"/>
        <c:axPos val="r"/>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chemeClr val="accent2"/>
                    </a:solidFill>
                  </a:rPr>
                  <a:t>Obs. minutter</a:t>
                </a:r>
              </a:p>
            </c:rich>
          </c:tx>
          <c:layout>
            <c:manualLayout>
              <c:xMode val="edge"/>
              <c:yMode val="edge"/>
              <c:x val="0.95843429853526374"/>
              <c:y val="0.41426790401199848"/>
            </c:manualLayout>
          </c:layout>
          <c:overlay val="0"/>
          <c:spPr>
            <a:noFill/>
            <a:ln>
              <a:solidFill>
                <a:schemeClr val="bg1"/>
              </a:solid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28280584"/>
        <c:crosses val="max"/>
        <c:crossBetween val="midCat"/>
      </c:valAx>
      <c:valAx>
        <c:axId val="628280584"/>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crossAx val="631101216"/>
        <c:crosses val="autoZero"/>
        <c:crossBetween val="midCat"/>
      </c:valAx>
      <c:spPr>
        <a:noFill/>
        <a:ln>
          <a:noFill/>
        </a:ln>
        <a:effectLst/>
      </c:spPr>
    </c:plotArea>
    <c:legend>
      <c:legendPos val="t"/>
      <c:legendEntry>
        <c:idx val="2"/>
        <c:delete val="1"/>
      </c:legendEntry>
      <c:layout>
        <c:manualLayout>
          <c:xMode val="edge"/>
          <c:yMode val="edge"/>
          <c:x val="0.12756096012192025"/>
          <c:y val="0.17168947631546055"/>
          <c:w val="0.29864152061637445"/>
          <c:h val="0.1160848963222662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da-DK" sz="1100" b="1">
                <a:solidFill>
                  <a:schemeClr val="tx1"/>
                </a:solidFill>
              </a:rPr>
              <a:t>Ederfugl</a:t>
            </a:r>
            <a:r>
              <a:rPr lang="da-DK" sz="1100" b="1"/>
              <a:t> </a:t>
            </a:r>
            <a:r>
              <a:rPr lang="da-DK" sz="1100" b="1">
                <a:solidFill>
                  <a:schemeClr val="tx1"/>
                </a:solidFill>
              </a:rPr>
              <a:t>2020-22</a:t>
            </a:r>
          </a:p>
        </c:rich>
      </c:tx>
      <c:layout>
        <c:manualLayout>
          <c:xMode val="edge"/>
          <c:yMode val="edge"/>
          <c:x val="0.3794661755990178"/>
          <c:y val="1.0961648065249692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1116713233426467"/>
          <c:y val="0.11285434454213952"/>
          <c:w val="0.87366480399627466"/>
          <c:h val="0.68851019534966884"/>
        </c:manualLayout>
      </c:layout>
      <c:lineChart>
        <c:grouping val="standard"/>
        <c:varyColors val="0"/>
        <c:ser>
          <c:idx val="0"/>
          <c:order val="0"/>
          <c:tx>
            <c:strRef>
              <c:f>'Ederfugl 2020-22 10D'!$B$17</c:f>
              <c:strCache>
                <c:ptCount val="1"/>
                <c:pt idx="0">
                  <c:v>Gennemsnit pr. time</c:v>
                </c:pt>
              </c:strCache>
            </c:strRef>
          </c:tx>
          <c:spPr>
            <a:ln w="28575" cap="rnd">
              <a:solidFill>
                <a:schemeClr val="accent1"/>
              </a:solidFill>
              <a:prstDash val="solid"/>
              <a:round/>
            </a:ln>
            <a:effectLst/>
          </c:spPr>
          <c:marker>
            <c:symbol val="none"/>
          </c:marker>
          <c:cat>
            <c:strRef>
              <c:f>'Ederfugl 2020-22 10D'!$C$2:$V$2</c:f>
              <c:strCache>
                <c:ptCount val="20"/>
                <c:pt idx="0">
                  <c:v>jun_2</c:v>
                </c:pt>
                <c:pt idx="1">
                  <c:v>jun_3</c:v>
                </c:pt>
                <c:pt idx="2">
                  <c:v>jul_1</c:v>
                </c:pt>
                <c:pt idx="3">
                  <c:v>jul_2</c:v>
                </c:pt>
                <c:pt idx="4">
                  <c:v>jul_3</c:v>
                </c:pt>
                <c:pt idx="5">
                  <c:v>aug_1</c:v>
                </c:pt>
                <c:pt idx="6">
                  <c:v>aug_2</c:v>
                </c:pt>
                <c:pt idx="7">
                  <c:v>aug_3</c:v>
                </c:pt>
                <c:pt idx="8">
                  <c:v>sep_1</c:v>
                </c:pt>
                <c:pt idx="9">
                  <c:v>sep_2</c:v>
                </c:pt>
                <c:pt idx="10">
                  <c:v>sep_3</c:v>
                </c:pt>
                <c:pt idx="11">
                  <c:v>okt_1</c:v>
                </c:pt>
                <c:pt idx="12">
                  <c:v>okt_2</c:v>
                </c:pt>
                <c:pt idx="13">
                  <c:v>okt_3</c:v>
                </c:pt>
                <c:pt idx="14">
                  <c:v>nov_1</c:v>
                </c:pt>
                <c:pt idx="15">
                  <c:v>nov_2</c:v>
                </c:pt>
                <c:pt idx="16">
                  <c:v>nov_3</c:v>
                </c:pt>
                <c:pt idx="17">
                  <c:v>dec_1</c:v>
                </c:pt>
                <c:pt idx="18">
                  <c:v>dec_2</c:v>
                </c:pt>
                <c:pt idx="19">
                  <c:v>dec_3</c:v>
                </c:pt>
              </c:strCache>
            </c:strRef>
          </c:cat>
          <c:val>
            <c:numRef>
              <c:f>'Ederfugl 2020-22 10D'!$C$17:$V$17</c:f>
              <c:numCache>
                <c:formatCode>0</c:formatCode>
                <c:ptCount val="20"/>
                <c:pt idx="0">
                  <c:v>56.582633053221286</c:v>
                </c:pt>
                <c:pt idx="1">
                  <c:v>84.985559566786989</c:v>
                </c:pt>
                <c:pt idx="2">
                  <c:v>45.773624091381095</c:v>
                </c:pt>
                <c:pt idx="3">
                  <c:v>40.783068783068785</c:v>
                </c:pt>
                <c:pt idx="4">
                  <c:v>36.275890637945317</c:v>
                </c:pt>
                <c:pt idx="5">
                  <c:v>65.158160294973811</c:v>
                </c:pt>
                <c:pt idx="6">
                  <c:v>5.5600178491744767</c:v>
                </c:pt>
                <c:pt idx="7">
                  <c:v>3.3212677672817161</c:v>
                </c:pt>
                <c:pt idx="8">
                  <c:v>0.67172011661807585</c:v>
                </c:pt>
                <c:pt idx="9">
                  <c:v>8.707823780757332</c:v>
                </c:pt>
                <c:pt idx="10">
                  <c:v>81.15307538153229</c:v>
                </c:pt>
                <c:pt idx="11">
                  <c:v>120.17565259819469</c:v>
                </c:pt>
                <c:pt idx="12">
                  <c:v>383.61847454870713</c:v>
                </c:pt>
                <c:pt idx="13">
                  <c:v>296.60377358490564</c:v>
                </c:pt>
                <c:pt idx="14">
                  <c:v>162.49776984834969</c:v>
                </c:pt>
                <c:pt idx="15">
                  <c:v>302.21075902726602</c:v>
                </c:pt>
                <c:pt idx="16">
                  <c:v>262.5</c:v>
                </c:pt>
                <c:pt idx="17">
                  <c:v>0</c:v>
                </c:pt>
                <c:pt idx="18">
                  <c:v>0</c:v>
                </c:pt>
                <c:pt idx="19">
                  <c:v>0</c:v>
                </c:pt>
              </c:numCache>
            </c:numRef>
          </c:val>
          <c:smooth val="0"/>
          <c:extLst>
            <c:ext xmlns:c16="http://schemas.microsoft.com/office/drawing/2014/chart" uri="{C3380CC4-5D6E-409C-BE32-E72D297353CC}">
              <c16:uniqueId val="{00000000-C17B-4268-B48C-2EE2A6282A33}"/>
            </c:ext>
          </c:extLst>
        </c:ser>
        <c:dLbls>
          <c:showLegendKey val="0"/>
          <c:showVal val="0"/>
          <c:showCatName val="0"/>
          <c:showSerName val="0"/>
          <c:showPercent val="0"/>
          <c:showBubbleSize val="0"/>
        </c:dLbls>
        <c:smooth val="0"/>
        <c:axId val="271221136"/>
        <c:axId val="271224744"/>
      </c:lineChart>
      <c:catAx>
        <c:axId val="27122113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10-11 dages periode</a:t>
                </a:r>
              </a:p>
            </c:rich>
          </c:tx>
          <c:layout>
            <c:manualLayout>
              <c:xMode val="edge"/>
              <c:yMode val="edge"/>
              <c:x val="0.42370433349713421"/>
              <c:y val="0.93497071990088831"/>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4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da-DK">
                    <a:solidFill>
                      <a:schemeClr val="tx1"/>
                    </a:solidFill>
                  </a:rPr>
                  <a:t>Antal pr. time</a:t>
                </a:r>
              </a:p>
            </c:rich>
          </c:tx>
          <c:layout>
            <c:manualLayout>
              <c:xMode val="edge"/>
              <c:yMode val="edge"/>
              <c:x val="2.9851409702819406E-3"/>
              <c:y val="0.3935605159334000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da-DK"/>
          </a:p>
        </c:txPr>
        <c:crossAx val="2712211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r>
              <a:rPr lang="da-DK" sz="1100" b="1">
                <a:solidFill>
                  <a:sysClr val="windowText" lastClr="000000"/>
                </a:solidFill>
              </a:rPr>
              <a:t>Ederfugl 19.-20. samt 23.-25.oktober</a:t>
            </a:r>
            <a:r>
              <a:rPr lang="da-DK" sz="1100" b="1" baseline="0">
                <a:solidFill>
                  <a:sysClr val="windowText" lastClr="000000"/>
                </a:solidFill>
              </a:rPr>
              <a:t> 2021</a:t>
            </a:r>
            <a:endParaRPr lang="da-DK" sz="1100" b="1">
              <a:solidFill>
                <a:sysClr val="windowText" lastClr="000000"/>
              </a:solidFill>
            </a:endParaRPr>
          </a:p>
        </c:rich>
      </c:tx>
      <c:layout>
        <c:manualLayout>
          <c:xMode val="edge"/>
          <c:yMode val="edge"/>
          <c:x val="0.24847631919144436"/>
          <c:y val="6.9808027923211171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0.11713714890116347"/>
          <c:y val="0.11169284467713787"/>
          <c:w val="0.77384075821205223"/>
          <c:h val="0.76545107254263378"/>
        </c:manualLayout>
      </c:layout>
      <c:lineChart>
        <c:grouping val="standard"/>
        <c:varyColors val="0"/>
        <c:ser>
          <c:idx val="1"/>
          <c:order val="1"/>
          <c:spPr>
            <a:ln w="28575" cap="rnd">
              <a:solidFill>
                <a:schemeClr val="accent1"/>
              </a:solidFill>
              <a:round/>
            </a:ln>
            <a:effectLst/>
          </c:spPr>
          <c:marker>
            <c:symbol val="none"/>
          </c:marker>
          <c:cat>
            <c:strRef>
              <c:f>ArtTimeFordeling_kryMinut!$D$1:$L$1</c:f>
              <c:strCache>
                <c:ptCount val="9"/>
                <c:pt idx="0">
                  <c:v>7</c:v>
                </c:pt>
                <c:pt idx="1">
                  <c:v>8</c:v>
                </c:pt>
                <c:pt idx="2">
                  <c:v>9</c:v>
                </c:pt>
                <c:pt idx="3">
                  <c:v>10</c:v>
                </c:pt>
                <c:pt idx="4">
                  <c:v>11</c:v>
                </c:pt>
                <c:pt idx="5">
                  <c:v>12</c:v>
                </c:pt>
                <c:pt idx="6">
                  <c:v>13</c:v>
                </c:pt>
                <c:pt idx="7">
                  <c:v>14</c:v>
                </c:pt>
                <c:pt idx="8">
                  <c:v>15</c:v>
                </c:pt>
              </c:strCache>
            </c:strRef>
          </c:cat>
          <c:val>
            <c:numRef>
              <c:f>ArtTimeFordeling_kryMinut!$D$4:$L$4</c:f>
              <c:numCache>
                <c:formatCode>0</c:formatCode>
                <c:ptCount val="9"/>
                <c:pt idx="0">
                  <c:v>2894.4</c:v>
                </c:pt>
                <c:pt idx="1">
                  <c:v>4080</c:v>
                </c:pt>
                <c:pt idx="2">
                  <c:v>986</c:v>
                </c:pt>
                <c:pt idx="3">
                  <c:v>754</c:v>
                </c:pt>
                <c:pt idx="4">
                  <c:v>514</c:v>
                </c:pt>
                <c:pt idx="5">
                  <c:v>282.5</c:v>
                </c:pt>
                <c:pt idx="6">
                  <c:v>301.53846153846155</c:v>
                </c:pt>
                <c:pt idx="7">
                  <c:v>293.33333333333331</c:v>
                </c:pt>
                <c:pt idx="8">
                  <c:v>15</c:v>
                </c:pt>
              </c:numCache>
            </c:numRef>
          </c:val>
          <c:smooth val="0"/>
          <c:extLst>
            <c:ext xmlns:c16="http://schemas.microsoft.com/office/drawing/2014/chart" uri="{C3380CC4-5D6E-409C-BE32-E72D297353CC}">
              <c16:uniqueId val="{00000000-5F07-46DB-A075-FE268CD28613}"/>
            </c:ext>
          </c:extLst>
        </c:ser>
        <c:dLbls>
          <c:showLegendKey val="0"/>
          <c:showVal val="0"/>
          <c:showCatName val="0"/>
          <c:showSerName val="0"/>
          <c:showPercent val="0"/>
          <c:showBubbleSize val="0"/>
        </c:dLbls>
        <c:marker val="1"/>
        <c:smooth val="0"/>
        <c:axId val="529360520"/>
        <c:axId val="529361240"/>
      </c:lineChart>
      <c:scatterChart>
        <c:scatterStyle val="lineMarker"/>
        <c:varyColors val="0"/>
        <c:ser>
          <c:idx val="0"/>
          <c:order val="0"/>
          <c:spPr>
            <a:ln w="25400" cap="rnd">
              <a:noFill/>
              <a:round/>
            </a:ln>
            <a:effectLst/>
          </c:spPr>
          <c:marker>
            <c:symbol val="circle"/>
            <c:size val="5"/>
            <c:spPr>
              <a:solidFill>
                <a:schemeClr val="accent2"/>
              </a:solidFill>
              <a:ln w="9525">
                <a:solidFill>
                  <a:schemeClr val="accent2"/>
                </a:solidFill>
              </a:ln>
              <a:effectLst/>
            </c:spPr>
          </c:marker>
          <c:xVal>
            <c:strRef>
              <c:f>ArtTimeFordeling_kryMinut!$D$1:$L$1</c:f>
              <c:strCache>
                <c:ptCount val="9"/>
                <c:pt idx="0">
                  <c:v>7</c:v>
                </c:pt>
                <c:pt idx="1">
                  <c:v>8</c:v>
                </c:pt>
                <c:pt idx="2">
                  <c:v>9</c:v>
                </c:pt>
                <c:pt idx="3">
                  <c:v>10</c:v>
                </c:pt>
                <c:pt idx="4">
                  <c:v>11</c:v>
                </c:pt>
                <c:pt idx="5">
                  <c:v>12</c:v>
                </c:pt>
                <c:pt idx="6">
                  <c:v>13</c:v>
                </c:pt>
                <c:pt idx="7">
                  <c:v>14</c:v>
                </c:pt>
                <c:pt idx="8">
                  <c:v>15</c:v>
                </c:pt>
              </c:strCache>
            </c:strRef>
          </c:xVal>
          <c:yVal>
            <c:numRef>
              <c:f>ArtTimeFordeling_kryMinut!$D$2:$L$2</c:f>
              <c:numCache>
                <c:formatCode>General</c:formatCode>
                <c:ptCount val="9"/>
                <c:pt idx="0">
                  <c:v>125</c:v>
                </c:pt>
                <c:pt idx="1">
                  <c:v>300</c:v>
                </c:pt>
                <c:pt idx="2">
                  <c:v>300</c:v>
                </c:pt>
                <c:pt idx="3">
                  <c:v>300</c:v>
                </c:pt>
                <c:pt idx="4">
                  <c:v>300</c:v>
                </c:pt>
                <c:pt idx="5">
                  <c:v>240</c:v>
                </c:pt>
                <c:pt idx="6">
                  <c:v>195</c:v>
                </c:pt>
                <c:pt idx="7">
                  <c:v>90</c:v>
                </c:pt>
                <c:pt idx="8">
                  <c:v>40</c:v>
                </c:pt>
              </c:numCache>
            </c:numRef>
          </c:yVal>
          <c:smooth val="0"/>
          <c:extLst>
            <c:ext xmlns:c16="http://schemas.microsoft.com/office/drawing/2014/chart" uri="{C3380CC4-5D6E-409C-BE32-E72D297353CC}">
              <c16:uniqueId val="{00000001-5F07-46DB-A075-FE268CD28613}"/>
            </c:ext>
          </c:extLst>
        </c:ser>
        <c:dLbls>
          <c:showLegendKey val="0"/>
          <c:showVal val="0"/>
          <c:showCatName val="0"/>
          <c:showSerName val="0"/>
          <c:showPercent val="0"/>
          <c:showBubbleSize val="0"/>
        </c:dLbls>
        <c:axId val="606851200"/>
        <c:axId val="606854800"/>
      </c:scatterChart>
      <c:catAx>
        <c:axId val="52936052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529361240"/>
        <c:crosses val="autoZero"/>
        <c:auto val="1"/>
        <c:lblAlgn val="ctr"/>
        <c:lblOffset val="100"/>
        <c:noMultiLvlLbl val="0"/>
      </c:catAx>
      <c:valAx>
        <c:axId val="529361240"/>
        <c:scaling>
          <c:orientation val="minMax"/>
          <c:max val="42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r>
                  <a:rPr lang="en-US" b="0">
                    <a:solidFill>
                      <a:schemeClr val="accent1"/>
                    </a:solidFill>
                  </a:rPr>
                  <a:t>Antal pr. obstime</a:t>
                </a:r>
              </a:p>
            </c:rich>
          </c:tx>
          <c:layout>
            <c:manualLayout>
              <c:xMode val="edge"/>
              <c:yMode val="edge"/>
              <c:x val="1.977514004779253E-3"/>
              <c:y val="0.3612419782605708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accent1"/>
                  </a:solidFill>
                  <a:latin typeface="+mn-lt"/>
                  <a:ea typeface="+mn-ea"/>
                  <a:cs typeface="+mn-cs"/>
                </a:defRPr>
              </a:pPr>
              <a:endParaRPr lang="da-DK"/>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1"/>
                </a:solidFill>
                <a:latin typeface="+mn-lt"/>
                <a:ea typeface="+mn-ea"/>
                <a:cs typeface="+mn-cs"/>
              </a:defRPr>
            </a:pPr>
            <a:endParaRPr lang="da-DK"/>
          </a:p>
        </c:txPr>
        <c:crossAx val="529360520"/>
        <c:crosses val="autoZero"/>
        <c:crossBetween val="between"/>
        <c:majorUnit val="350"/>
      </c:valAx>
      <c:valAx>
        <c:axId val="606854800"/>
        <c:scaling>
          <c:orientation val="minMax"/>
          <c:max val="300"/>
          <c:min val="0"/>
        </c:scaling>
        <c:delete val="0"/>
        <c:axPos val="r"/>
        <c:title>
          <c:tx>
            <c:rich>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r>
                  <a:rPr lang="da-DK" b="0">
                    <a:solidFill>
                      <a:schemeClr val="accent2"/>
                    </a:solidFill>
                  </a:rPr>
                  <a:t>Obs. minutter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accent2"/>
                  </a:solidFill>
                  <a:latin typeface="+mn-lt"/>
                  <a:ea typeface="+mn-ea"/>
                  <a:cs typeface="+mn-cs"/>
                </a:defRPr>
              </a:pPr>
              <a:endParaRPr lang="da-DK"/>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accent2"/>
                </a:solidFill>
                <a:latin typeface="+mn-lt"/>
                <a:ea typeface="+mn-ea"/>
                <a:cs typeface="+mn-cs"/>
              </a:defRPr>
            </a:pPr>
            <a:endParaRPr lang="da-DK"/>
          </a:p>
        </c:txPr>
        <c:crossAx val="606851200"/>
        <c:crosses val="max"/>
        <c:crossBetween val="midCat"/>
        <c:majorUnit val="25"/>
      </c:valAx>
      <c:valAx>
        <c:axId val="606851200"/>
        <c:scaling>
          <c:orientation val="minMax"/>
        </c:scaling>
        <c:delete val="1"/>
        <c:axPos val="b"/>
        <c:numFmt formatCode="General" sourceLinked="1"/>
        <c:majorTickMark val="out"/>
        <c:minorTickMark val="none"/>
        <c:tickLblPos val="nextTo"/>
        <c:crossAx val="606854800"/>
        <c:crosses val="autoZero"/>
        <c:crossBetween val="midCat"/>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100" b="1" i="0" baseline="0">
                <a:solidFill>
                  <a:sysClr val="windowText" lastClr="000000"/>
                </a:solidFill>
                <a:effectLst/>
              </a:rPr>
              <a:t>Ederfugl 19.-20. samt 23.-25.oktober 2021</a:t>
            </a:r>
            <a:endParaRPr lang="da-DK" sz="1100" b="1">
              <a:solidFill>
                <a:sysClr val="windowText" lastClr="000000"/>
              </a:solidFill>
              <a:effectLst/>
            </a:endParaRPr>
          </a:p>
        </c:rich>
      </c:tx>
      <c:layout>
        <c:manualLayout>
          <c:xMode val="edge"/>
          <c:yMode val="edge"/>
          <c:x val="0.25417133858267715"/>
          <c:y val="7.1206783681147922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manualLayout>
          <c:layoutTarget val="inner"/>
          <c:xMode val="edge"/>
          <c:yMode val="edge"/>
          <c:x val="0.14551703020284298"/>
          <c:y val="0.11039555274568781"/>
          <c:w val="0.84072706533759989"/>
          <c:h val="0.76168968842398355"/>
        </c:manualLayout>
      </c:layout>
      <c:barChart>
        <c:barDir val="col"/>
        <c:grouping val="clustered"/>
        <c:varyColors val="0"/>
        <c:ser>
          <c:idx val="0"/>
          <c:order val="0"/>
          <c:tx>
            <c:v>Timeinterval</c:v>
          </c:tx>
          <c:spPr>
            <a:solidFill>
              <a:schemeClr val="accent1"/>
            </a:solidFill>
            <a:ln>
              <a:noFill/>
            </a:ln>
            <a:effectLst/>
          </c:spPr>
          <c:invertIfNegative val="0"/>
          <c:cat>
            <c:strRef>
              <c:f>ArtTimeFordeling_kryMinut!$D$1:$L$1</c:f>
              <c:strCache>
                <c:ptCount val="9"/>
                <c:pt idx="0">
                  <c:v>7</c:v>
                </c:pt>
                <c:pt idx="1">
                  <c:v>8</c:v>
                </c:pt>
                <c:pt idx="2">
                  <c:v>9</c:v>
                </c:pt>
                <c:pt idx="3">
                  <c:v>10</c:v>
                </c:pt>
                <c:pt idx="4">
                  <c:v>11</c:v>
                </c:pt>
                <c:pt idx="5">
                  <c:v>12</c:v>
                </c:pt>
                <c:pt idx="6">
                  <c:v>13</c:v>
                </c:pt>
                <c:pt idx="7">
                  <c:v>14</c:v>
                </c:pt>
                <c:pt idx="8">
                  <c:v>15</c:v>
                </c:pt>
              </c:strCache>
            </c:strRef>
          </c:cat>
          <c:val>
            <c:numRef>
              <c:f>ArtTimeFordeling_kryMinut!$D$5:$L$5</c:f>
              <c:numCache>
                <c:formatCode>0.0%</c:formatCode>
                <c:ptCount val="9"/>
                <c:pt idx="0">
                  <c:v>0.28598609460462249</c:v>
                </c:pt>
                <c:pt idx="1">
                  <c:v>0.40313131080253584</c:v>
                </c:pt>
                <c:pt idx="2">
                  <c:v>9.7423400110612832E-2</c:v>
                </c:pt>
                <c:pt idx="3">
                  <c:v>7.4500247143409817E-2</c:v>
                </c:pt>
                <c:pt idx="4">
                  <c:v>5.0786640625613583E-2</c:v>
                </c:pt>
                <c:pt idx="5">
                  <c:v>2.791289100532264E-2</c:v>
                </c:pt>
                <c:pt idx="6">
                  <c:v>2.9794018445436284E-2</c:v>
                </c:pt>
                <c:pt idx="7">
                  <c:v>2.8983296855084276E-2</c:v>
                </c:pt>
                <c:pt idx="8">
                  <c:v>1.4821004073622642E-3</c:v>
                </c:pt>
              </c:numCache>
            </c:numRef>
          </c:val>
          <c:extLst>
            <c:ext xmlns:c16="http://schemas.microsoft.com/office/drawing/2014/chart" uri="{C3380CC4-5D6E-409C-BE32-E72D297353CC}">
              <c16:uniqueId val="{00000000-2676-4F35-BCDB-2C18DD6BC73B}"/>
            </c:ext>
          </c:extLst>
        </c:ser>
        <c:dLbls>
          <c:showLegendKey val="0"/>
          <c:showVal val="0"/>
          <c:showCatName val="0"/>
          <c:showSerName val="0"/>
          <c:showPercent val="0"/>
          <c:showBubbleSize val="0"/>
        </c:dLbls>
        <c:gapWidth val="5"/>
        <c:axId val="610106496"/>
        <c:axId val="610112976"/>
      </c:barChart>
      <c:catAx>
        <c:axId val="610106496"/>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da-DK">
                    <a:solidFill>
                      <a:sysClr val="windowText" lastClr="000000"/>
                    </a:solidFill>
                  </a:rPr>
                  <a:t>Timeinterval</a:t>
                </a:r>
              </a:p>
            </c:rich>
          </c:tx>
          <c:layout>
            <c:manualLayout>
              <c:xMode val="edge"/>
              <c:yMode val="edge"/>
              <c:x val="0.41305131526473127"/>
              <c:y val="0.9353918807594305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10112976"/>
        <c:crosses val="autoZero"/>
        <c:auto val="1"/>
        <c:lblAlgn val="ctr"/>
        <c:lblOffset val="100"/>
        <c:noMultiLvlLbl val="0"/>
      </c:catAx>
      <c:valAx>
        <c:axId val="610112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solidFill>
                      <a:sysClr val="windowText" lastClr="000000"/>
                    </a:solidFill>
                  </a:rPr>
                  <a:t>% af registrerede træk</a:t>
                </a:r>
              </a:p>
            </c:rich>
          </c:tx>
          <c:layout>
            <c:manualLayout>
              <c:xMode val="edge"/>
              <c:yMode val="edge"/>
              <c:x val="2.4535827873973914E-3"/>
              <c:y val="0.3600572788134269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da-D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da-DK"/>
          </a:p>
        </c:txPr>
        <c:crossAx val="610106496"/>
        <c:crosses val="autoZero"/>
        <c:crossBetween val="between"/>
        <c:majorUnit val="0.1"/>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367349B3E142EEB1AD7C9C65AE4FD8"/>
        <w:category>
          <w:name w:val="Generelt"/>
          <w:gallery w:val="placeholder"/>
        </w:category>
        <w:types>
          <w:type w:val="bbPlcHdr"/>
        </w:types>
        <w:behaviors>
          <w:behavior w:val="content"/>
        </w:behaviors>
        <w:guid w:val="{33EFD510-EEDD-4A27-823B-B35612690C47}"/>
      </w:docPartPr>
      <w:docPartBody>
        <w:p w:rsidR="00F82476" w:rsidRDefault="0007111D" w:rsidP="0007111D">
          <w:pPr>
            <w:pStyle w:val="C8367349B3E142EEB1AD7C9C65AE4FD8"/>
          </w:pPr>
          <w:r>
            <w:rPr>
              <w:rStyle w:val="Pladsholdertekst"/>
            </w:rPr>
            <w:t>[Titel]</w:t>
          </w:r>
        </w:p>
      </w:docPartBody>
    </w:docPart>
    <w:docPart>
      <w:docPartPr>
        <w:name w:val="493E0C5D70D546C189A804062AFFA149"/>
        <w:category>
          <w:name w:val="Generelt"/>
          <w:gallery w:val="placeholder"/>
        </w:category>
        <w:types>
          <w:type w:val="bbPlcHdr"/>
        </w:types>
        <w:behaviors>
          <w:behavior w:val="content"/>
        </w:behaviors>
        <w:guid w:val="{EDD84000-5AAB-4A0F-A7B7-6CE4D3BE195F}"/>
      </w:docPartPr>
      <w:docPartBody>
        <w:p w:rsidR="00F82476" w:rsidRDefault="0007111D" w:rsidP="0007111D">
          <w:pPr>
            <w:pStyle w:val="493E0C5D70D546C189A804062AFFA149"/>
          </w:pPr>
          <w:r>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C5"/>
    <w:rsid w:val="0004662F"/>
    <w:rsid w:val="0007111D"/>
    <w:rsid w:val="000A2EC5"/>
    <w:rsid w:val="001A2018"/>
    <w:rsid w:val="00263BC5"/>
    <w:rsid w:val="002D7045"/>
    <w:rsid w:val="00320F0D"/>
    <w:rsid w:val="003972A8"/>
    <w:rsid w:val="003B206E"/>
    <w:rsid w:val="00437705"/>
    <w:rsid w:val="004942FA"/>
    <w:rsid w:val="004A6C50"/>
    <w:rsid w:val="004F0EE4"/>
    <w:rsid w:val="00502213"/>
    <w:rsid w:val="006003D8"/>
    <w:rsid w:val="00625C79"/>
    <w:rsid w:val="0063621C"/>
    <w:rsid w:val="006E62B5"/>
    <w:rsid w:val="0071770B"/>
    <w:rsid w:val="007C0D76"/>
    <w:rsid w:val="007F1BD6"/>
    <w:rsid w:val="00805AAA"/>
    <w:rsid w:val="00810096"/>
    <w:rsid w:val="008711A2"/>
    <w:rsid w:val="00875D99"/>
    <w:rsid w:val="008762C2"/>
    <w:rsid w:val="00894EC8"/>
    <w:rsid w:val="008F37AE"/>
    <w:rsid w:val="008F71C8"/>
    <w:rsid w:val="00913E9A"/>
    <w:rsid w:val="00B43773"/>
    <w:rsid w:val="00B63651"/>
    <w:rsid w:val="00BB087F"/>
    <w:rsid w:val="00BB68A9"/>
    <w:rsid w:val="00BE2007"/>
    <w:rsid w:val="00C74BB6"/>
    <w:rsid w:val="00C8475B"/>
    <w:rsid w:val="00C92C39"/>
    <w:rsid w:val="00D06052"/>
    <w:rsid w:val="00D077C1"/>
    <w:rsid w:val="00D5584A"/>
    <w:rsid w:val="00E261F1"/>
    <w:rsid w:val="00E76A73"/>
    <w:rsid w:val="00EF7B3C"/>
    <w:rsid w:val="00F25D1D"/>
    <w:rsid w:val="00F45120"/>
    <w:rsid w:val="00F8247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07111D"/>
  </w:style>
  <w:style w:type="paragraph" w:customStyle="1" w:styleId="C8367349B3E142EEB1AD7C9C65AE4FD8">
    <w:name w:val="C8367349B3E142EEB1AD7C9C65AE4FD8"/>
    <w:rsid w:val="0007111D"/>
  </w:style>
  <w:style w:type="paragraph" w:customStyle="1" w:styleId="493E0C5D70D546C189A804062AFFA149">
    <w:name w:val="493E0C5D70D546C189A804062AFFA149"/>
    <w:rsid w:val="000711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1090</TotalTime>
  <Pages>3</Pages>
  <Words>3192</Words>
  <Characters>14869</Characters>
  <Application>Microsoft Office Word</Application>
  <DocSecurity>8</DocSecurity>
  <Lines>1547</Lines>
  <Paragraphs>1075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efterår 2020-22</dc:title>
  <dc:subject>Fugletræk</dc:subject>
  <dc:creator>Frank Jensen-Hammer</dc:creator>
  <cp:keywords/>
  <dc:description>Beskyt 25-03-2026 17:36:24</dc:description>
  <cp:lastModifiedBy>Frank Jensen-Hammer</cp:lastModifiedBy>
  <cp:revision>18</cp:revision>
  <dcterms:created xsi:type="dcterms:W3CDTF">2023-03-30T09:31:00Z</dcterms:created>
  <dcterms:modified xsi:type="dcterms:W3CDTF">2026-03-25T16:36:00Z</dcterms:modified>
  <cp:version>2</cp:version>
</cp:coreProperties>
</file>